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3A4" w:rsidRDefault="00BD43A4" w:rsidP="00BD43A4">
      <w:pPr>
        <w:pStyle w:val="a6"/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入党教育教育在线学习平台</w:t>
      </w:r>
    </w:p>
    <w:p w:rsidR="00BD43A4" w:rsidRPr="00502D2E" w:rsidRDefault="00BD43A4" w:rsidP="00BD43A4">
      <w:pPr>
        <w:ind w:firstLineChars="200" w:firstLine="640"/>
        <w:rPr>
          <w:rFonts w:ascii="仿宋_GB2312" w:eastAsia="仿宋_GB2312" w:cs="Times New Roman"/>
          <w:sz w:val="32"/>
          <w:szCs w:val="32"/>
          <w:lang w:bidi="ar"/>
        </w:rPr>
      </w:pPr>
      <w:r w:rsidRPr="00502D2E">
        <w:rPr>
          <w:rFonts w:ascii="仿宋_GB2312" w:eastAsia="仿宋_GB2312" w:cs="Times New Roman" w:hint="eastAsia"/>
          <w:sz w:val="32"/>
          <w:szCs w:val="32"/>
          <w:lang w:bidi="ar"/>
        </w:rPr>
        <w:t xml:space="preserve">  </w:t>
      </w:r>
    </w:p>
    <w:p w:rsidR="00BD43A4" w:rsidRPr="00502D2E" w:rsidRDefault="00BD43A4" w:rsidP="00CD5DF2">
      <w:pPr>
        <w:ind w:firstLineChars="200" w:firstLine="640"/>
        <w:rPr>
          <w:rFonts w:ascii="仿宋_GB2312" w:eastAsia="仿宋_GB2312" w:cs="Times New Roman"/>
          <w:sz w:val="32"/>
          <w:szCs w:val="32"/>
          <w:lang w:bidi="ar"/>
        </w:rPr>
      </w:pPr>
      <w:r w:rsidRPr="00502D2E">
        <w:rPr>
          <w:rFonts w:ascii="仿宋_GB2312" w:eastAsia="仿宋_GB2312" w:hint="eastAsia"/>
          <w:sz w:val="32"/>
          <w:szCs w:val="32"/>
        </w:rPr>
        <w:t>请学员按照要求，在系统中完成各个环节学习任务，如若在操作中遇到问题或者有不清楚的环节，请查看各个环节的操作步骤</w:t>
      </w:r>
      <w:r w:rsidR="002E6A25">
        <w:rPr>
          <w:rFonts w:ascii="仿宋_GB2312" w:eastAsia="仿宋_GB2312" w:hint="eastAsia"/>
          <w:sz w:val="32"/>
          <w:szCs w:val="32"/>
        </w:rPr>
        <w:t>或联系班主任老师</w:t>
      </w:r>
      <w:r w:rsidRPr="00502D2E">
        <w:rPr>
          <w:rFonts w:ascii="仿宋_GB2312" w:eastAsia="仿宋_GB2312" w:hint="eastAsia"/>
          <w:sz w:val="32"/>
          <w:szCs w:val="32"/>
        </w:rPr>
        <w:t>。</w:t>
      </w:r>
    </w:p>
    <w:p w:rsidR="00BD43A4" w:rsidRPr="00502D2E" w:rsidRDefault="00BD43A4" w:rsidP="00CD5DF2">
      <w:pPr>
        <w:ind w:firstLine="200"/>
        <w:rPr>
          <w:rFonts w:ascii="仿宋_GB2312" w:eastAsia="仿宋_GB2312" w:cs="Times New Roman"/>
          <w:sz w:val="32"/>
          <w:szCs w:val="32"/>
          <w:lang w:bidi="ar"/>
        </w:rPr>
      </w:pPr>
    </w:p>
    <w:p w:rsidR="00BD43A4" w:rsidRPr="00502D2E" w:rsidRDefault="00BB6278" w:rsidP="00CD5DF2">
      <w:pPr>
        <w:ind w:firstLine="567"/>
        <w:rPr>
          <w:rFonts w:ascii="仿宋_GB2312" w:eastAsia="仿宋_GB2312"/>
          <w:b/>
          <w:bCs/>
          <w:sz w:val="32"/>
          <w:szCs w:val="32"/>
        </w:rPr>
      </w:pPr>
      <w:r w:rsidRPr="00502D2E">
        <w:rPr>
          <w:rFonts w:ascii="仿宋_GB2312" w:eastAsia="仿宋_GB2312" w:hint="eastAsia"/>
          <w:b/>
          <w:bCs/>
          <w:sz w:val="32"/>
          <w:szCs w:val="32"/>
        </w:rPr>
        <w:t>1.</w:t>
      </w:r>
      <w:r w:rsidR="00BD43A4" w:rsidRPr="00502D2E">
        <w:rPr>
          <w:rFonts w:ascii="仿宋_GB2312" w:eastAsia="仿宋_GB2312" w:hint="eastAsia"/>
          <w:b/>
          <w:bCs/>
          <w:sz w:val="32"/>
          <w:szCs w:val="32"/>
          <w:lang w:eastAsia="zh-Hans"/>
        </w:rPr>
        <w:t>登陆注册</w:t>
      </w:r>
    </w:p>
    <w:p w:rsidR="00BD43A4" w:rsidRPr="00502D2E" w:rsidRDefault="00CD5DF2" w:rsidP="00CD5DF2">
      <w:pPr>
        <w:spacing w:line="360" w:lineRule="auto"/>
        <w:ind w:firstLineChars="270" w:firstLine="864"/>
        <w:rPr>
          <w:rFonts w:ascii="仿宋_GB2312" w:eastAsia="仿宋_GB2312"/>
          <w:sz w:val="32"/>
          <w:szCs w:val="32"/>
        </w:rPr>
      </w:pPr>
      <w:r w:rsidRPr="00502D2E">
        <w:rPr>
          <w:rFonts w:ascii="仿宋_GB2312" w:eastAsia="仿宋_GB2312" w:hint="eastAsia"/>
          <w:sz w:val="32"/>
          <w:szCs w:val="32"/>
          <w:highlight w:val="lightGray"/>
        </w:rPr>
        <w:t>【1】</w:t>
      </w:r>
      <w:r w:rsidR="00BD43A4" w:rsidRPr="00502D2E">
        <w:rPr>
          <w:rFonts w:ascii="仿宋_GB2312" w:eastAsia="仿宋_GB2312" w:hint="eastAsia"/>
          <w:sz w:val="32"/>
          <w:szCs w:val="32"/>
          <w:lang w:eastAsia="zh-Hans"/>
        </w:rPr>
        <w:t>访问网址https://fzdxpx.swjtu.edu.c</w:t>
      </w:r>
      <w:r w:rsidR="00BD43A4" w:rsidRPr="00502D2E">
        <w:rPr>
          <w:rFonts w:ascii="仿宋_GB2312" w:eastAsia="仿宋_GB2312" w:hint="eastAsia"/>
          <w:sz w:val="32"/>
          <w:szCs w:val="32"/>
        </w:rPr>
        <w:t>n</w:t>
      </w:r>
      <w:r w:rsidR="00BD43A4" w:rsidRPr="00502D2E">
        <w:rPr>
          <w:rFonts w:ascii="仿宋_GB2312" w:eastAsia="仿宋_GB2312" w:hint="eastAsia"/>
          <w:sz w:val="32"/>
          <w:szCs w:val="32"/>
          <w:lang w:eastAsia="zh-Hans"/>
        </w:rPr>
        <w:t>，</w:t>
      </w:r>
      <w:r w:rsidR="00C66A4E">
        <w:rPr>
          <w:rFonts w:ascii="仿宋_GB2312" w:eastAsia="仿宋_GB2312" w:hint="eastAsia"/>
          <w:sz w:val="32"/>
          <w:szCs w:val="32"/>
          <w:lang w:eastAsia="zh-Hans"/>
        </w:rPr>
        <w:t>或在学校党委组织部主页进入“在线理论学习”版块，选择“西南交通大学入党教育在线学习平台”进入学习系统，</w:t>
      </w:r>
      <w:r w:rsidR="00BD43A4" w:rsidRPr="00502D2E">
        <w:rPr>
          <w:rFonts w:ascii="仿宋_GB2312" w:eastAsia="仿宋_GB2312" w:hint="eastAsia"/>
          <w:sz w:val="32"/>
          <w:szCs w:val="32"/>
          <w:lang w:eastAsia="zh-Hans"/>
        </w:rPr>
        <w:t>输入</w:t>
      </w:r>
      <w:r w:rsidR="003E2CBC">
        <w:rPr>
          <w:rFonts w:ascii="仿宋_GB2312" w:eastAsia="仿宋_GB2312" w:hint="eastAsia"/>
          <w:sz w:val="32"/>
          <w:szCs w:val="32"/>
          <w:lang w:eastAsia="zh-Hans"/>
        </w:rPr>
        <w:t>学校</w:t>
      </w:r>
      <w:r w:rsidR="00BD43A4" w:rsidRPr="00502D2E">
        <w:rPr>
          <w:rFonts w:ascii="仿宋_GB2312" w:eastAsia="仿宋_GB2312" w:hint="eastAsia"/>
          <w:sz w:val="32"/>
          <w:szCs w:val="32"/>
          <w:lang w:eastAsia="zh-Hans"/>
        </w:rPr>
        <w:t>统一认证账号密码</w:t>
      </w:r>
      <w:r w:rsidR="003E2CBC">
        <w:rPr>
          <w:rFonts w:ascii="仿宋_GB2312" w:eastAsia="仿宋_GB2312" w:hint="eastAsia"/>
          <w:sz w:val="32"/>
          <w:szCs w:val="32"/>
          <w:lang w:eastAsia="zh-Hans"/>
        </w:rPr>
        <w:t>登录。</w:t>
      </w:r>
    </w:p>
    <w:p w:rsidR="00745D33" w:rsidRPr="00745D33" w:rsidRDefault="00745D33" w:rsidP="00745D3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5D3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800600" cy="2867559"/>
            <wp:effectExtent l="0" t="0" r="0" b="9525"/>
            <wp:docPr id="2" name="图片 2" descr="C:\Users\HP\AppData\Roaming\Tencent\Users\54796283\QQ\WinTemp\RichOle\N42_XC5Z@VEHYJAE]$(P9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Roaming\Tencent\Users\54796283\QQ\WinTemp\RichOle\N42_XC5Z@VEHYJAE]$(P98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940" cy="287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278" w:rsidRPr="00502D2E" w:rsidRDefault="00C66A4E" w:rsidP="00CD5DF2">
      <w:pPr>
        <w:spacing w:line="360" w:lineRule="auto"/>
        <w:ind w:firstLineChars="202" w:firstLine="64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注意：</w:t>
      </w:r>
      <w:r w:rsidR="00BD43A4" w:rsidRPr="00502D2E">
        <w:rPr>
          <w:rFonts w:ascii="仿宋_GB2312" w:eastAsia="仿宋_GB2312" w:hint="eastAsia"/>
          <w:b/>
          <w:bCs/>
          <w:sz w:val="32"/>
          <w:szCs w:val="32"/>
        </w:rPr>
        <w:t>如首次登录页面跳转至“账号注册”界面，可能为学</w:t>
      </w:r>
      <w:r w:rsidR="00BD43A4" w:rsidRPr="00502D2E">
        <w:rPr>
          <w:rFonts w:ascii="仿宋_GB2312" w:eastAsia="仿宋_GB2312" w:hint="eastAsia"/>
          <w:b/>
          <w:bCs/>
          <w:sz w:val="32"/>
          <w:szCs w:val="32"/>
        </w:rPr>
        <w:lastRenderedPageBreak/>
        <w:t>员信息导入有误 ，请联系</w:t>
      </w:r>
      <w:r w:rsidR="009C4D3F">
        <w:rPr>
          <w:rFonts w:ascii="仿宋_GB2312" w:eastAsia="仿宋_GB2312" w:hint="eastAsia"/>
          <w:b/>
          <w:bCs/>
          <w:sz w:val="32"/>
          <w:szCs w:val="32"/>
        </w:rPr>
        <w:t>班主任老师</w:t>
      </w:r>
      <w:r w:rsidR="00BD43A4" w:rsidRPr="00502D2E">
        <w:rPr>
          <w:rFonts w:ascii="仿宋_GB2312" w:eastAsia="仿宋_GB2312" w:hint="eastAsia"/>
          <w:b/>
          <w:bCs/>
          <w:sz w:val="32"/>
          <w:szCs w:val="32"/>
        </w:rPr>
        <w:t>。</w:t>
      </w:r>
    </w:p>
    <w:p w:rsidR="00BB6278" w:rsidRPr="00502D2E" w:rsidRDefault="00BB6278" w:rsidP="00CD5DF2">
      <w:pPr>
        <w:widowControl/>
        <w:ind w:leftChars="-135" w:left="-283" w:firstLine="2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BB6278" w:rsidRPr="00502D2E" w:rsidRDefault="00BB6278" w:rsidP="00CD5DF2">
      <w:pPr>
        <w:ind w:firstLine="567"/>
        <w:rPr>
          <w:rFonts w:ascii="仿宋_GB2312" w:eastAsia="仿宋_GB2312"/>
          <w:b/>
          <w:bCs/>
          <w:sz w:val="32"/>
          <w:szCs w:val="32"/>
        </w:rPr>
      </w:pPr>
      <w:r w:rsidRPr="00502D2E">
        <w:rPr>
          <w:rFonts w:ascii="仿宋_GB2312" w:eastAsia="仿宋_GB2312" w:hint="eastAsia"/>
          <w:b/>
          <w:bCs/>
          <w:sz w:val="32"/>
          <w:szCs w:val="32"/>
        </w:rPr>
        <w:t>2.</w:t>
      </w:r>
      <w:bookmarkStart w:id="0" w:name="_Toc493492514"/>
      <w:bookmarkStart w:id="1" w:name="_Toc5750"/>
      <w:bookmarkStart w:id="2" w:name="_Toc33452115"/>
      <w:bookmarkStart w:id="3" w:name="_Toc619444705"/>
      <w:bookmarkStart w:id="4" w:name="_Toc881751765"/>
      <w:bookmarkStart w:id="5" w:name="_Toc975685637"/>
      <w:r w:rsidRPr="00502D2E"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bookmarkEnd w:id="0"/>
      <w:bookmarkEnd w:id="1"/>
      <w:r w:rsidRPr="00502D2E">
        <w:rPr>
          <w:rFonts w:ascii="仿宋_GB2312" w:eastAsia="仿宋_GB2312" w:hint="eastAsia"/>
          <w:b/>
          <w:bCs/>
          <w:sz w:val="32"/>
          <w:szCs w:val="32"/>
        </w:rPr>
        <w:t>理论学习</w:t>
      </w:r>
      <w:bookmarkEnd w:id="2"/>
      <w:bookmarkEnd w:id="3"/>
      <w:bookmarkEnd w:id="4"/>
      <w:bookmarkEnd w:id="5"/>
    </w:p>
    <w:p w:rsidR="00BB6278" w:rsidRPr="00502D2E" w:rsidRDefault="00BB6278" w:rsidP="00CD5DF2">
      <w:pPr>
        <w:spacing w:line="360" w:lineRule="auto"/>
        <w:ind w:firstLine="567"/>
        <w:rPr>
          <w:rFonts w:ascii="仿宋_GB2312" w:eastAsia="仿宋_GB2312"/>
          <w:sz w:val="32"/>
          <w:szCs w:val="32"/>
        </w:rPr>
      </w:pPr>
      <w:r w:rsidRPr="00502D2E">
        <w:rPr>
          <w:rFonts w:ascii="仿宋_GB2312" w:eastAsia="仿宋_GB2312" w:hint="eastAsia"/>
          <w:sz w:val="32"/>
          <w:szCs w:val="32"/>
        </w:rPr>
        <w:t>在理论学习模块可以学习每</w:t>
      </w:r>
      <w:r w:rsidR="002E6A25">
        <w:rPr>
          <w:rFonts w:ascii="仿宋_GB2312" w:eastAsia="仿宋_GB2312" w:hint="eastAsia"/>
          <w:sz w:val="32"/>
          <w:szCs w:val="32"/>
        </w:rPr>
        <w:t>个专题</w:t>
      </w:r>
      <w:r w:rsidRPr="00502D2E">
        <w:rPr>
          <w:rFonts w:ascii="仿宋_GB2312" w:eastAsia="仿宋_GB2312" w:hint="eastAsia"/>
          <w:sz w:val="32"/>
          <w:szCs w:val="32"/>
        </w:rPr>
        <w:t>的必</w:t>
      </w:r>
      <w:r w:rsidR="009C4D3F">
        <w:rPr>
          <w:rFonts w:ascii="仿宋_GB2312" w:eastAsia="仿宋_GB2312" w:hint="eastAsia"/>
          <w:sz w:val="32"/>
          <w:szCs w:val="32"/>
        </w:rPr>
        <w:t>修</w:t>
      </w:r>
      <w:r w:rsidRPr="00502D2E">
        <w:rPr>
          <w:rFonts w:ascii="仿宋_GB2312" w:eastAsia="仿宋_GB2312" w:hint="eastAsia"/>
          <w:sz w:val="32"/>
          <w:szCs w:val="32"/>
        </w:rPr>
        <w:t>和选</w:t>
      </w:r>
      <w:r w:rsidR="009C4D3F">
        <w:rPr>
          <w:rFonts w:ascii="仿宋_GB2312" w:eastAsia="仿宋_GB2312" w:hint="eastAsia"/>
          <w:sz w:val="32"/>
          <w:szCs w:val="32"/>
        </w:rPr>
        <w:t>修</w:t>
      </w:r>
      <w:r w:rsidRPr="00502D2E">
        <w:rPr>
          <w:rFonts w:ascii="仿宋_GB2312" w:eastAsia="仿宋_GB2312" w:hint="eastAsia"/>
          <w:sz w:val="32"/>
          <w:szCs w:val="32"/>
        </w:rPr>
        <w:t>课程，理论学习主页是课程列表，点击不同的课程名称或课程图进入该课程的学习页面。</w:t>
      </w:r>
    </w:p>
    <w:p w:rsidR="00BB6278" w:rsidRPr="00502D2E" w:rsidRDefault="00BB6278" w:rsidP="00CD5DF2">
      <w:pPr>
        <w:spacing w:line="360" w:lineRule="auto"/>
        <w:ind w:firstLine="426"/>
        <w:rPr>
          <w:rFonts w:ascii="仿宋_GB2312" w:eastAsia="仿宋_GB2312"/>
          <w:sz w:val="32"/>
          <w:szCs w:val="32"/>
        </w:rPr>
      </w:pPr>
      <w:r w:rsidRPr="00502D2E">
        <w:rPr>
          <w:rFonts w:ascii="仿宋_GB2312" w:eastAsia="仿宋_GB2312" w:hint="eastAsia"/>
          <w:sz w:val="32"/>
          <w:szCs w:val="32"/>
        </w:rPr>
        <w:t>【1】我的课程：点击【我的课程】，进入个人中心-&gt;我的课程页面，可以看到发展对象阶段需要学习的必读和选读课程。</w:t>
      </w:r>
    </w:p>
    <w:p w:rsidR="00BB6278" w:rsidRPr="00502D2E" w:rsidRDefault="00BB6278" w:rsidP="00CD5DF2">
      <w:pPr>
        <w:spacing w:line="360" w:lineRule="auto"/>
        <w:ind w:firstLine="200"/>
        <w:rPr>
          <w:rFonts w:ascii="仿宋_GB2312" w:eastAsia="仿宋_GB2312"/>
          <w:sz w:val="32"/>
          <w:szCs w:val="32"/>
        </w:rPr>
      </w:pPr>
      <w:r w:rsidRPr="00502D2E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615940" cy="2055018"/>
            <wp:effectExtent l="0" t="0" r="3810" b="2540"/>
            <wp:docPr id="5" name="图片 5" descr="C:\Users\HP\AppData\Local\Temp\160519418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Temp\1605194189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205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278" w:rsidRPr="00502D2E" w:rsidRDefault="00BB6278" w:rsidP="00CD5DF2">
      <w:pPr>
        <w:spacing w:line="360" w:lineRule="auto"/>
        <w:ind w:firstLine="426"/>
        <w:rPr>
          <w:rFonts w:ascii="仿宋_GB2312" w:eastAsia="仿宋_GB2312"/>
          <w:sz w:val="32"/>
          <w:szCs w:val="32"/>
        </w:rPr>
      </w:pPr>
      <w:r w:rsidRPr="00502D2E">
        <w:rPr>
          <w:rFonts w:ascii="仿宋_GB2312" w:eastAsia="仿宋_GB2312" w:hint="eastAsia"/>
          <w:sz w:val="32"/>
          <w:szCs w:val="32"/>
        </w:rPr>
        <w:t>【2】我要学习：点击</w:t>
      </w:r>
      <w:r w:rsidR="009C4D3F">
        <w:rPr>
          <w:rFonts w:ascii="仿宋_GB2312" w:eastAsia="仿宋_GB2312" w:hint="eastAsia"/>
          <w:sz w:val="32"/>
          <w:szCs w:val="32"/>
        </w:rPr>
        <w:t>“</w:t>
      </w:r>
      <w:r w:rsidRPr="00502D2E">
        <w:rPr>
          <w:rFonts w:ascii="仿宋_GB2312" w:eastAsia="仿宋_GB2312" w:hint="eastAsia"/>
          <w:sz w:val="32"/>
          <w:szCs w:val="32"/>
        </w:rPr>
        <w:t>开始学习</w:t>
      </w:r>
      <w:r w:rsidR="009C4D3F">
        <w:rPr>
          <w:rFonts w:ascii="仿宋_GB2312" w:eastAsia="仿宋_GB2312" w:hint="eastAsia"/>
          <w:sz w:val="32"/>
          <w:szCs w:val="32"/>
        </w:rPr>
        <w:t>”</w:t>
      </w:r>
      <w:r w:rsidRPr="00502D2E">
        <w:rPr>
          <w:rFonts w:ascii="仿宋_GB2312" w:eastAsia="仿宋_GB2312" w:hint="eastAsia"/>
          <w:sz w:val="32"/>
          <w:szCs w:val="32"/>
        </w:rPr>
        <w:t>进入学习课程页面</w:t>
      </w:r>
    </w:p>
    <w:p w:rsidR="00BB6278" w:rsidRPr="00502D2E" w:rsidRDefault="00BB6278" w:rsidP="00CD5DF2">
      <w:pPr>
        <w:widowControl/>
        <w:ind w:firstLine="2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02D2E">
        <w:rPr>
          <w:rFonts w:ascii="仿宋_GB2312" w:eastAsia="仿宋_GB2312" w:hAnsi="宋体" w:cs="宋体" w:hint="eastAsia"/>
          <w:noProof/>
          <w:kern w:val="0"/>
          <w:sz w:val="32"/>
          <w:szCs w:val="32"/>
        </w:rPr>
        <w:drawing>
          <wp:inline distT="0" distB="0" distL="0" distR="0">
            <wp:extent cx="5232380" cy="1871345"/>
            <wp:effectExtent l="0" t="0" r="6985" b="0"/>
            <wp:docPr id="6" name="图片 6" descr="C:\Users\HP\AppData\Roaming\Tencent\Users\54796283\QQ\WinTemp\RichOle\ATJZIAABWLUN]%K@UK(%))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AppData\Roaming\Tencent\Users\54796283\QQ\WinTemp\RichOle\ATJZIAABWLUN]%K@UK(%))Q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375" cy="188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278" w:rsidRPr="00502D2E" w:rsidRDefault="00BB6278" w:rsidP="00CD5DF2">
      <w:pPr>
        <w:spacing w:line="360" w:lineRule="auto"/>
        <w:ind w:firstLine="200"/>
        <w:rPr>
          <w:rFonts w:ascii="仿宋_GB2312" w:eastAsia="仿宋_GB2312"/>
          <w:sz w:val="32"/>
          <w:szCs w:val="32"/>
        </w:rPr>
      </w:pPr>
    </w:p>
    <w:p w:rsidR="00BB6278" w:rsidRDefault="00BB6278" w:rsidP="00CD5DF2">
      <w:pPr>
        <w:spacing w:line="360" w:lineRule="auto"/>
        <w:ind w:firstLine="426"/>
        <w:rPr>
          <w:rFonts w:ascii="仿宋_GB2312" w:eastAsia="仿宋_GB2312"/>
          <w:sz w:val="32"/>
          <w:szCs w:val="32"/>
        </w:rPr>
      </w:pPr>
      <w:r w:rsidRPr="00502D2E">
        <w:rPr>
          <w:rFonts w:ascii="仿宋_GB2312" w:eastAsia="仿宋_GB2312" w:hint="eastAsia"/>
          <w:sz w:val="32"/>
          <w:szCs w:val="32"/>
        </w:rPr>
        <w:lastRenderedPageBreak/>
        <w:t>【3】课程详情：在理论学习页面，可以看到每课的已选课程、已完成课程、获得学时等情况。</w:t>
      </w:r>
    </w:p>
    <w:p w:rsidR="009C4D3F" w:rsidRPr="00502D2E" w:rsidRDefault="009C4D3F" w:rsidP="009C4D3F">
      <w:pPr>
        <w:spacing w:line="360" w:lineRule="auto"/>
        <w:ind w:firstLine="426"/>
        <w:rPr>
          <w:rFonts w:ascii="仿宋_GB2312" w:eastAsia="仿宋_GB2312"/>
          <w:sz w:val="32"/>
          <w:szCs w:val="32"/>
        </w:rPr>
      </w:pPr>
      <w:r w:rsidRPr="00502D2E">
        <w:rPr>
          <w:rFonts w:ascii="仿宋_GB2312" w:eastAsia="仿宋_GB2312" w:hint="eastAsia"/>
          <w:sz w:val="32"/>
          <w:szCs w:val="32"/>
        </w:rPr>
        <w:t>【</w:t>
      </w:r>
      <w:r>
        <w:rPr>
          <w:rFonts w:ascii="仿宋_GB2312" w:eastAsia="仿宋_GB2312"/>
          <w:sz w:val="32"/>
          <w:szCs w:val="32"/>
        </w:rPr>
        <w:t>4</w:t>
      </w:r>
      <w:r w:rsidRPr="00502D2E">
        <w:rPr>
          <w:rFonts w:ascii="仿宋_GB2312" w:eastAsia="仿宋_GB2312" w:hint="eastAsia"/>
          <w:sz w:val="32"/>
          <w:szCs w:val="32"/>
        </w:rPr>
        <w:t>】</w:t>
      </w:r>
      <w:r>
        <w:rPr>
          <w:rFonts w:ascii="仿宋_GB2312" w:eastAsia="仿宋_GB2312" w:hint="eastAsia"/>
          <w:sz w:val="32"/>
          <w:szCs w:val="32"/>
        </w:rPr>
        <w:t>每个专题配有</w:t>
      </w:r>
      <w:r w:rsidRPr="00502D2E">
        <w:rPr>
          <w:rFonts w:ascii="仿宋_GB2312" w:eastAsia="仿宋_GB2312" w:hint="eastAsia"/>
          <w:sz w:val="32"/>
          <w:szCs w:val="32"/>
        </w:rPr>
        <w:t>精品课程、延伸阅读</w:t>
      </w:r>
      <w:r>
        <w:rPr>
          <w:rFonts w:ascii="仿宋_GB2312" w:eastAsia="仿宋_GB2312" w:hint="eastAsia"/>
          <w:sz w:val="32"/>
          <w:szCs w:val="32"/>
        </w:rPr>
        <w:t>、视频资料等，学员可自行学习</w:t>
      </w:r>
      <w:r w:rsidRPr="00502D2E">
        <w:rPr>
          <w:rFonts w:ascii="仿宋_GB2312" w:eastAsia="仿宋_GB2312" w:hint="eastAsia"/>
          <w:sz w:val="32"/>
          <w:szCs w:val="32"/>
        </w:rPr>
        <w:t>。</w:t>
      </w:r>
    </w:p>
    <w:p w:rsidR="00CD5DF2" w:rsidRPr="00C66A4E" w:rsidRDefault="00BB6278" w:rsidP="00CD5DF2">
      <w:pPr>
        <w:spacing w:line="360" w:lineRule="auto"/>
        <w:ind w:firstLine="567"/>
        <w:rPr>
          <w:rFonts w:ascii="仿宋_GB2312" w:eastAsia="仿宋_GB2312"/>
          <w:b/>
          <w:sz w:val="32"/>
          <w:szCs w:val="32"/>
        </w:rPr>
      </w:pPr>
      <w:r w:rsidRPr="00C66A4E">
        <w:rPr>
          <w:rFonts w:ascii="仿宋_GB2312" w:eastAsia="仿宋_GB2312" w:hint="eastAsia"/>
          <w:b/>
          <w:sz w:val="32"/>
          <w:szCs w:val="32"/>
        </w:rPr>
        <w:t>注意：理论学习的结果只有未完成和已完成两种状态；</w:t>
      </w:r>
      <w:r w:rsidR="00C70B23" w:rsidRPr="00C66A4E">
        <w:rPr>
          <w:rFonts w:ascii="仿宋_GB2312" w:eastAsia="仿宋_GB2312" w:hint="eastAsia"/>
          <w:b/>
          <w:sz w:val="32"/>
          <w:szCs w:val="32"/>
        </w:rPr>
        <w:t>必修课程视频学习完毕</w:t>
      </w:r>
      <w:r w:rsidRPr="00C66A4E">
        <w:rPr>
          <w:rFonts w:ascii="仿宋_GB2312" w:eastAsia="仿宋_GB2312" w:hint="eastAsia"/>
          <w:b/>
          <w:sz w:val="32"/>
          <w:szCs w:val="32"/>
        </w:rPr>
        <w:t>，且在线</w:t>
      </w:r>
      <w:proofErr w:type="gramStart"/>
      <w:r w:rsidRPr="00C66A4E">
        <w:rPr>
          <w:rFonts w:ascii="仿宋_GB2312" w:eastAsia="仿宋_GB2312" w:hint="eastAsia"/>
          <w:b/>
          <w:sz w:val="32"/>
          <w:szCs w:val="32"/>
        </w:rPr>
        <w:t>学习总</w:t>
      </w:r>
      <w:proofErr w:type="gramEnd"/>
      <w:r w:rsidRPr="00C66A4E">
        <w:rPr>
          <w:rFonts w:ascii="仿宋_GB2312" w:eastAsia="仿宋_GB2312" w:hint="eastAsia"/>
          <w:b/>
          <w:sz w:val="32"/>
          <w:szCs w:val="32"/>
        </w:rPr>
        <w:t>学时达到</w:t>
      </w:r>
      <w:r w:rsidR="00CD5DF2" w:rsidRPr="00C66A4E">
        <w:rPr>
          <w:rFonts w:ascii="仿宋_GB2312" w:eastAsia="仿宋_GB2312" w:hint="eastAsia"/>
          <w:b/>
          <w:sz w:val="32"/>
          <w:szCs w:val="32"/>
        </w:rPr>
        <w:t>培训</w:t>
      </w:r>
      <w:r w:rsidRPr="00C66A4E">
        <w:rPr>
          <w:rFonts w:ascii="仿宋_GB2312" w:eastAsia="仿宋_GB2312" w:hint="eastAsia"/>
          <w:b/>
          <w:sz w:val="32"/>
          <w:szCs w:val="32"/>
        </w:rPr>
        <w:t>要求，</w:t>
      </w:r>
      <w:r w:rsidR="00C70B23" w:rsidRPr="00C66A4E">
        <w:rPr>
          <w:rFonts w:ascii="仿宋_GB2312" w:eastAsia="仿宋_GB2312" w:hint="eastAsia"/>
          <w:b/>
          <w:sz w:val="32"/>
          <w:szCs w:val="32"/>
        </w:rPr>
        <w:t>方</w:t>
      </w:r>
      <w:r w:rsidRPr="00C66A4E">
        <w:rPr>
          <w:rFonts w:ascii="仿宋_GB2312" w:eastAsia="仿宋_GB2312" w:hint="eastAsia"/>
          <w:b/>
          <w:sz w:val="32"/>
          <w:szCs w:val="32"/>
        </w:rPr>
        <w:t>为完成。</w:t>
      </w:r>
    </w:p>
    <w:p w:rsidR="00CD5DF2" w:rsidRPr="00502D2E" w:rsidRDefault="00CD5DF2" w:rsidP="00CD5DF2">
      <w:pPr>
        <w:spacing w:line="360" w:lineRule="auto"/>
        <w:ind w:firstLine="567"/>
        <w:rPr>
          <w:rFonts w:ascii="仿宋_GB2312" w:eastAsia="仿宋_GB2312"/>
          <w:sz w:val="32"/>
          <w:szCs w:val="32"/>
        </w:rPr>
      </w:pPr>
    </w:p>
    <w:p w:rsidR="00CD5DF2" w:rsidRPr="00502D2E" w:rsidRDefault="00CD5DF2" w:rsidP="00CD5DF2">
      <w:pPr>
        <w:ind w:firstLine="426"/>
        <w:rPr>
          <w:rFonts w:ascii="仿宋_GB2312" w:eastAsia="仿宋_GB2312"/>
          <w:b/>
          <w:bCs/>
          <w:sz w:val="32"/>
          <w:szCs w:val="32"/>
        </w:rPr>
      </w:pPr>
      <w:r w:rsidRPr="00502D2E">
        <w:rPr>
          <w:rFonts w:ascii="仿宋_GB2312" w:eastAsia="仿宋_GB2312" w:hint="eastAsia"/>
          <w:b/>
          <w:bCs/>
          <w:sz w:val="32"/>
          <w:szCs w:val="32"/>
        </w:rPr>
        <w:t>3.主题实践活动</w:t>
      </w:r>
    </w:p>
    <w:p w:rsidR="002E6A25" w:rsidRDefault="002E6A25" w:rsidP="00CD5DF2">
      <w:pPr>
        <w:spacing w:line="360" w:lineRule="auto"/>
        <w:ind w:firstLine="42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学员参加主</w:t>
      </w:r>
      <w:proofErr w:type="gramStart"/>
      <w:r>
        <w:rPr>
          <w:rFonts w:ascii="仿宋_GB2312" w:eastAsia="仿宋_GB2312" w:hint="eastAsia"/>
          <w:sz w:val="32"/>
          <w:szCs w:val="32"/>
        </w:rPr>
        <w:t>贵实践</w:t>
      </w:r>
      <w:proofErr w:type="gramEnd"/>
      <w:r>
        <w:rPr>
          <w:rFonts w:ascii="仿宋_GB2312" w:eastAsia="仿宋_GB2312" w:hint="eastAsia"/>
          <w:sz w:val="32"/>
          <w:szCs w:val="32"/>
        </w:rPr>
        <w:t>活动后，应</w:t>
      </w:r>
      <w:r w:rsidR="00CD5DF2" w:rsidRPr="00502D2E">
        <w:rPr>
          <w:rFonts w:ascii="仿宋_GB2312" w:eastAsia="仿宋_GB2312" w:hint="eastAsia"/>
          <w:sz w:val="32"/>
          <w:szCs w:val="32"/>
        </w:rPr>
        <w:t>在规定的时间范围内提交报告，提交报告后会</w:t>
      </w:r>
      <w:proofErr w:type="gramStart"/>
      <w:r w:rsidR="00CD5DF2" w:rsidRPr="00502D2E">
        <w:rPr>
          <w:rFonts w:ascii="仿宋_GB2312" w:eastAsia="仿宋_GB2312" w:hint="eastAsia"/>
          <w:sz w:val="32"/>
          <w:szCs w:val="32"/>
        </w:rPr>
        <w:t>显示查重结</w:t>
      </w:r>
      <w:proofErr w:type="gramEnd"/>
      <w:r w:rsidR="00CD5DF2" w:rsidRPr="00502D2E">
        <w:rPr>
          <w:rFonts w:ascii="仿宋_GB2312" w:eastAsia="仿宋_GB2312" w:hint="eastAsia"/>
          <w:sz w:val="32"/>
          <w:szCs w:val="32"/>
        </w:rPr>
        <w:t>果，</w:t>
      </w:r>
      <w:proofErr w:type="gramStart"/>
      <w:r>
        <w:rPr>
          <w:rFonts w:ascii="仿宋_GB2312" w:eastAsia="仿宋_GB2312" w:hint="eastAsia"/>
          <w:sz w:val="32"/>
          <w:szCs w:val="32"/>
        </w:rPr>
        <w:t>如查重</w:t>
      </w:r>
      <w:proofErr w:type="gramEnd"/>
      <w:r>
        <w:rPr>
          <w:rFonts w:ascii="仿宋_GB2312" w:eastAsia="仿宋_GB2312" w:hint="eastAsia"/>
          <w:sz w:val="32"/>
          <w:szCs w:val="32"/>
        </w:rPr>
        <w:t>不通过</w:t>
      </w:r>
      <w:r w:rsidR="00CD5DF2" w:rsidRPr="00502D2E">
        <w:rPr>
          <w:rFonts w:ascii="仿宋_GB2312" w:eastAsia="仿宋_GB2312" w:hint="eastAsia"/>
          <w:sz w:val="32"/>
          <w:szCs w:val="32"/>
        </w:rPr>
        <w:t>需</w:t>
      </w:r>
      <w:r w:rsidR="009C4D3F">
        <w:rPr>
          <w:rFonts w:ascii="仿宋_GB2312" w:eastAsia="仿宋_GB2312" w:hint="eastAsia"/>
          <w:sz w:val="32"/>
          <w:szCs w:val="32"/>
        </w:rPr>
        <w:t>重新撰写并</w:t>
      </w:r>
      <w:r w:rsidR="00CD5DF2" w:rsidRPr="00502D2E">
        <w:rPr>
          <w:rFonts w:ascii="仿宋_GB2312" w:eastAsia="仿宋_GB2312" w:hint="eastAsia"/>
          <w:sz w:val="32"/>
          <w:szCs w:val="32"/>
        </w:rPr>
        <w:t>再次提交</w:t>
      </w:r>
      <w:r w:rsidR="009C4D3F">
        <w:rPr>
          <w:rFonts w:ascii="仿宋_GB2312" w:eastAsia="仿宋_GB2312" w:hint="eastAsia"/>
          <w:sz w:val="32"/>
          <w:szCs w:val="32"/>
        </w:rPr>
        <w:t>（最多</w:t>
      </w:r>
      <w:r w:rsidR="009C4D3F" w:rsidRPr="00502D2E">
        <w:rPr>
          <w:rFonts w:ascii="仿宋_GB2312" w:eastAsia="仿宋_GB2312" w:hint="eastAsia"/>
          <w:sz w:val="32"/>
          <w:szCs w:val="32"/>
        </w:rPr>
        <w:t>只能提交</w:t>
      </w:r>
      <w:r w:rsidR="009C4D3F">
        <w:rPr>
          <w:rFonts w:ascii="仿宋_GB2312" w:eastAsia="仿宋_GB2312" w:hint="eastAsia"/>
          <w:sz w:val="32"/>
          <w:szCs w:val="32"/>
        </w:rPr>
        <w:t>3</w:t>
      </w:r>
      <w:r w:rsidR="009C4D3F" w:rsidRPr="00502D2E">
        <w:rPr>
          <w:rFonts w:ascii="仿宋_GB2312" w:eastAsia="仿宋_GB2312" w:hint="eastAsia"/>
          <w:sz w:val="32"/>
          <w:szCs w:val="32"/>
        </w:rPr>
        <w:t>次</w:t>
      </w:r>
      <w:r w:rsidR="009C4D3F">
        <w:rPr>
          <w:rFonts w:ascii="仿宋_GB2312" w:eastAsia="仿宋_GB2312" w:hint="eastAsia"/>
          <w:sz w:val="32"/>
          <w:szCs w:val="32"/>
        </w:rPr>
        <w:t>）；如</w:t>
      </w:r>
      <w:r w:rsidR="00CD5DF2" w:rsidRPr="00502D2E">
        <w:rPr>
          <w:rFonts w:ascii="仿宋_GB2312" w:eastAsia="仿宋_GB2312" w:hint="eastAsia"/>
          <w:sz w:val="32"/>
          <w:szCs w:val="32"/>
        </w:rPr>
        <w:t>老师审核通过，</w:t>
      </w:r>
      <w:r w:rsidR="009C4D3F">
        <w:rPr>
          <w:rFonts w:ascii="仿宋_GB2312" w:eastAsia="仿宋_GB2312" w:hint="eastAsia"/>
          <w:sz w:val="32"/>
          <w:szCs w:val="32"/>
        </w:rPr>
        <w:t>学员</w:t>
      </w:r>
      <w:r w:rsidR="00CD5DF2" w:rsidRPr="00502D2E">
        <w:rPr>
          <w:rFonts w:ascii="仿宋_GB2312" w:eastAsia="仿宋_GB2312" w:hint="eastAsia"/>
          <w:sz w:val="32"/>
          <w:szCs w:val="32"/>
        </w:rPr>
        <w:t>可以看到审核通过和评价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D5DF2" w:rsidRPr="00502D2E" w:rsidRDefault="009C4D3F" w:rsidP="00CD5DF2">
      <w:pPr>
        <w:spacing w:line="360" w:lineRule="auto"/>
        <w:ind w:firstLine="426"/>
        <w:rPr>
          <w:rFonts w:ascii="仿宋_GB2312" w:eastAsia="仿宋_GB2312"/>
          <w:sz w:val="32"/>
          <w:szCs w:val="32"/>
        </w:rPr>
      </w:pPr>
      <w:r w:rsidRPr="00502D2E">
        <w:rPr>
          <w:rFonts w:ascii="仿宋_GB2312" w:eastAsia="仿宋_GB2312"/>
          <w:sz w:val="32"/>
          <w:szCs w:val="32"/>
        </w:rPr>
        <w:t xml:space="preserve"> </w:t>
      </w:r>
    </w:p>
    <w:p w:rsidR="00CD5DF2" w:rsidRPr="00502D2E" w:rsidRDefault="00CD5DF2" w:rsidP="00CD5DF2">
      <w:pPr>
        <w:ind w:firstLine="426"/>
        <w:rPr>
          <w:rFonts w:ascii="仿宋_GB2312" w:eastAsia="仿宋_GB2312"/>
          <w:b/>
          <w:bCs/>
          <w:sz w:val="32"/>
          <w:szCs w:val="32"/>
        </w:rPr>
      </w:pPr>
      <w:bookmarkStart w:id="6" w:name="_Toc732258109"/>
      <w:bookmarkStart w:id="7" w:name="_Toc270292284"/>
      <w:bookmarkStart w:id="8" w:name="_Toc1845618113"/>
      <w:bookmarkStart w:id="9" w:name="_Toc1318632703"/>
      <w:bookmarkStart w:id="10" w:name="_Toc23495"/>
      <w:bookmarkStart w:id="11" w:name="_Toc33195206"/>
      <w:r w:rsidRPr="00502D2E">
        <w:rPr>
          <w:rFonts w:ascii="仿宋_GB2312" w:eastAsia="仿宋_GB2312" w:hint="eastAsia"/>
          <w:b/>
          <w:bCs/>
          <w:sz w:val="32"/>
          <w:szCs w:val="32"/>
        </w:rPr>
        <w:t>4.心得体会</w:t>
      </w:r>
      <w:bookmarkEnd w:id="6"/>
      <w:bookmarkEnd w:id="7"/>
    </w:p>
    <w:p w:rsidR="00CD5DF2" w:rsidRPr="00502D2E" w:rsidRDefault="00CD5DF2" w:rsidP="00CD5DF2">
      <w:pPr>
        <w:spacing w:line="360" w:lineRule="auto"/>
        <w:ind w:firstLine="567"/>
        <w:rPr>
          <w:rFonts w:ascii="仿宋_GB2312" w:eastAsia="仿宋_GB2312"/>
          <w:sz w:val="32"/>
          <w:szCs w:val="32"/>
        </w:rPr>
      </w:pPr>
      <w:r w:rsidRPr="00502D2E">
        <w:rPr>
          <w:rFonts w:ascii="仿宋_GB2312" w:eastAsia="仿宋_GB2312" w:hint="eastAsia"/>
          <w:sz w:val="32"/>
          <w:szCs w:val="32"/>
        </w:rPr>
        <w:t>点击心得体会，进入提交心得体会阶段</w:t>
      </w:r>
      <w:r w:rsidR="002E6A25">
        <w:rPr>
          <w:rFonts w:ascii="仿宋_GB2312" w:eastAsia="仿宋_GB2312" w:hint="eastAsia"/>
          <w:sz w:val="32"/>
          <w:szCs w:val="32"/>
        </w:rPr>
        <w:t>。学员</w:t>
      </w:r>
      <w:r w:rsidRPr="00502D2E">
        <w:rPr>
          <w:rFonts w:ascii="仿宋_GB2312" w:eastAsia="仿宋_GB2312" w:hint="eastAsia"/>
          <w:sz w:val="32"/>
          <w:szCs w:val="32"/>
        </w:rPr>
        <w:t>需要在规定的时间内提交心得，提交后</w:t>
      </w:r>
      <w:r w:rsidR="002E6A25">
        <w:rPr>
          <w:rFonts w:ascii="仿宋_GB2312" w:eastAsia="仿宋_GB2312" w:hint="eastAsia"/>
          <w:sz w:val="32"/>
          <w:szCs w:val="32"/>
        </w:rPr>
        <w:t>会</w:t>
      </w:r>
      <w:proofErr w:type="gramStart"/>
      <w:r w:rsidRPr="00502D2E">
        <w:rPr>
          <w:rFonts w:ascii="仿宋_GB2312" w:eastAsia="仿宋_GB2312" w:hint="eastAsia"/>
          <w:sz w:val="32"/>
          <w:szCs w:val="32"/>
        </w:rPr>
        <w:t>进行查重验证</w:t>
      </w:r>
      <w:proofErr w:type="gramEnd"/>
      <w:r w:rsidRPr="00502D2E">
        <w:rPr>
          <w:rFonts w:ascii="仿宋_GB2312" w:eastAsia="仿宋_GB2312" w:hint="eastAsia"/>
          <w:sz w:val="32"/>
          <w:szCs w:val="32"/>
        </w:rPr>
        <w:t>，</w:t>
      </w:r>
      <w:proofErr w:type="gramStart"/>
      <w:r w:rsidRPr="00502D2E">
        <w:rPr>
          <w:rFonts w:ascii="仿宋_GB2312" w:eastAsia="仿宋_GB2312" w:hint="eastAsia"/>
          <w:sz w:val="32"/>
          <w:szCs w:val="32"/>
        </w:rPr>
        <w:t>查重通</w:t>
      </w:r>
      <w:proofErr w:type="gramEnd"/>
      <w:r w:rsidRPr="00502D2E">
        <w:rPr>
          <w:rFonts w:ascii="仿宋_GB2312" w:eastAsia="仿宋_GB2312" w:hint="eastAsia"/>
          <w:sz w:val="32"/>
          <w:szCs w:val="32"/>
        </w:rPr>
        <w:t>过后</w:t>
      </w:r>
      <w:r w:rsidR="002E6A25">
        <w:rPr>
          <w:rFonts w:ascii="仿宋_GB2312" w:eastAsia="仿宋_GB2312" w:hint="eastAsia"/>
          <w:sz w:val="32"/>
          <w:szCs w:val="32"/>
        </w:rPr>
        <w:t>提交</w:t>
      </w:r>
      <w:r w:rsidRPr="00502D2E">
        <w:rPr>
          <w:rFonts w:ascii="仿宋_GB2312" w:eastAsia="仿宋_GB2312" w:hint="eastAsia"/>
          <w:sz w:val="32"/>
          <w:szCs w:val="32"/>
        </w:rPr>
        <w:t>老师审核。</w:t>
      </w:r>
    </w:p>
    <w:p w:rsidR="00CD5DF2" w:rsidRPr="00502D2E" w:rsidRDefault="00CD5DF2" w:rsidP="009C4D3F">
      <w:pPr>
        <w:spacing w:line="360" w:lineRule="auto"/>
        <w:ind w:firstLine="567"/>
        <w:rPr>
          <w:rFonts w:ascii="仿宋_GB2312" w:eastAsia="仿宋_GB2312"/>
          <w:sz w:val="32"/>
          <w:szCs w:val="32"/>
        </w:rPr>
      </w:pPr>
      <w:r w:rsidRPr="00502D2E">
        <w:rPr>
          <w:rFonts w:ascii="仿宋_GB2312" w:eastAsia="仿宋_GB2312" w:hint="eastAsia"/>
          <w:sz w:val="32"/>
          <w:szCs w:val="32"/>
        </w:rPr>
        <w:t>保存草稿：可以将部分内容保存为草稿，下次登录系统时继续进行编辑。</w:t>
      </w:r>
    </w:p>
    <w:p w:rsidR="00BB6278" w:rsidRPr="00502D2E" w:rsidRDefault="00CD5DF2" w:rsidP="00CD5DF2">
      <w:pPr>
        <w:pStyle w:val="1"/>
        <w:spacing w:before="0" w:after="0" w:line="360" w:lineRule="auto"/>
        <w:ind w:firstLine="200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502D2E">
        <w:rPr>
          <w:rFonts w:ascii="仿宋_GB2312" w:eastAsia="仿宋_GB2312" w:hAnsiTheme="minorHAnsi" w:cstheme="minorBidi" w:hint="eastAsia"/>
          <w:kern w:val="2"/>
          <w:sz w:val="32"/>
          <w:szCs w:val="32"/>
        </w:rPr>
        <w:lastRenderedPageBreak/>
        <w:t>5.</w:t>
      </w:r>
      <w:r w:rsidR="00BB6278" w:rsidRPr="00502D2E">
        <w:rPr>
          <w:rFonts w:ascii="仿宋_GB2312" w:eastAsia="仿宋_GB2312" w:hAnsiTheme="minorHAnsi" w:cstheme="minorBidi" w:hint="eastAsia"/>
          <w:kern w:val="2"/>
          <w:sz w:val="32"/>
          <w:szCs w:val="32"/>
        </w:rPr>
        <w:t>理论测试</w:t>
      </w:r>
      <w:bookmarkEnd w:id="8"/>
      <w:bookmarkEnd w:id="9"/>
      <w:bookmarkEnd w:id="10"/>
      <w:bookmarkEnd w:id="11"/>
    </w:p>
    <w:p w:rsidR="00BB6278" w:rsidRPr="00502D2E" w:rsidRDefault="00BB6278" w:rsidP="00CD5DF2">
      <w:pPr>
        <w:spacing w:line="360" w:lineRule="auto"/>
        <w:ind w:firstLine="200"/>
        <w:rPr>
          <w:rFonts w:ascii="仿宋_GB2312" w:eastAsia="仿宋_GB2312"/>
          <w:sz w:val="32"/>
          <w:szCs w:val="32"/>
        </w:rPr>
      </w:pPr>
      <w:r w:rsidRPr="00502D2E">
        <w:rPr>
          <w:rFonts w:ascii="仿宋_GB2312" w:eastAsia="仿宋_GB2312" w:hint="eastAsia"/>
          <w:sz w:val="32"/>
          <w:szCs w:val="32"/>
        </w:rPr>
        <w:t>所有必修</w:t>
      </w:r>
      <w:r w:rsidR="002E6A25">
        <w:rPr>
          <w:rFonts w:ascii="仿宋_GB2312" w:eastAsia="仿宋_GB2312" w:hint="eastAsia"/>
          <w:sz w:val="32"/>
          <w:szCs w:val="32"/>
        </w:rPr>
        <w:t>课程</w:t>
      </w:r>
      <w:r w:rsidRPr="00502D2E">
        <w:rPr>
          <w:rFonts w:ascii="仿宋_GB2312" w:eastAsia="仿宋_GB2312" w:hint="eastAsia"/>
          <w:sz w:val="32"/>
          <w:szCs w:val="32"/>
        </w:rPr>
        <w:t>完成</w:t>
      </w:r>
      <w:r w:rsidR="002E6A25">
        <w:rPr>
          <w:rFonts w:ascii="仿宋_GB2312" w:eastAsia="仿宋_GB2312" w:hint="eastAsia"/>
          <w:sz w:val="32"/>
          <w:szCs w:val="32"/>
        </w:rPr>
        <w:t>且</w:t>
      </w:r>
      <w:r w:rsidRPr="00502D2E">
        <w:rPr>
          <w:rFonts w:ascii="仿宋_GB2312" w:eastAsia="仿宋_GB2312" w:hint="eastAsia"/>
          <w:sz w:val="32"/>
          <w:szCs w:val="32"/>
        </w:rPr>
        <w:t>学时满足</w:t>
      </w:r>
      <w:r w:rsidR="00CD5DF2" w:rsidRPr="00502D2E">
        <w:rPr>
          <w:rFonts w:ascii="仿宋_GB2312" w:eastAsia="仿宋_GB2312" w:hint="eastAsia"/>
          <w:sz w:val="32"/>
          <w:szCs w:val="32"/>
        </w:rPr>
        <w:t>培训要求后</w:t>
      </w:r>
      <w:r w:rsidRPr="00502D2E">
        <w:rPr>
          <w:rFonts w:ascii="仿宋_GB2312" w:eastAsia="仿宋_GB2312" w:hint="eastAsia"/>
          <w:sz w:val="32"/>
          <w:szCs w:val="32"/>
        </w:rPr>
        <w:t>，可</w:t>
      </w:r>
      <w:r w:rsidR="002E6A25">
        <w:rPr>
          <w:rFonts w:ascii="仿宋_GB2312" w:eastAsia="仿宋_GB2312" w:hint="eastAsia"/>
          <w:sz w:val="32"/>
          <w:szCs w:val="32"/>
        </w:rPr>
        <w:t>进入</w:t>
      </w:r>
      <w:r w:rsidRPr="00502D2E">
        <w:rPr>
          <w:rFonts w:ascii="仿宋_GB2312" w:eastAsia="仿宋_GB2312" w:hint="eastAsia"/>
          <w:sz w:val="32"/>
          <w:szCs w:val="32"/>
        </w:rPr>
        <w:t>理论测试</w:t>
      </w:r>
      <w:r w:rsidR="002E6A25">
        <w:rPr>
          <w:rFonts w:ascii="仿宋_GB2312" w:eastAsia="仿宋_GB2312" w:hint="eastAsia"/>
          <w:sz w:val="32"/>
          <w:szCs w:val="32"/>
        </w:rPr>
        <w:t>环节</w:t>
      </w:r>
      <w:r w:rsidRPr="00502D2E">
        <w:rPr>
          <w:rFonts w:ascii="仿宋_GB2312" w:eastAsia="仿宋_GB2312" w:hint="eastAsia"/>
          <w:sz w:val="32"/>
          <w:szCs w:val="32"/>
        </w:rPr>
        <w:t>。</w:t>
      </w:r>
    </w:p>
    <w:p w:rsidR="00BB6278" w:rsidRPr="00502D2E" w:rsidRDefault="00BB6278" w:rsidP="00CD5DF2">
      <w:pPr>
        <w:spacing w:line="360" w:lineRule="auto"/>
        <w:ind w:firstLine="200"/>
        <w:rPr>
          <w:rFonts w:ascii="仿宋_GB2312" w:eastAsia="仿宋_GB2312"/>
          <w:sz w:val="32"/>
          <w:szCs w:val="32"/>
        </w:rPr>
      </w:pPr>
      <w:r w:rsidRPr="00502D2E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6850" cy="23907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278" w:rsidRDefault="00BB6278" w:rsidP="00FD43F0">
      <w:pPr>
        <w:spacing w:line="360" w:lineRule="auto"/>
        <w:ind w:firstLine="567"/>
        <w:rPr>
          <w:rFonts w:ascii="仿宋_GB2312" w:eastAsia="仿宋_GB2312"/>
          <w:sz w:val="32"/>
          <w:szCs w:val="32"/>
        </w:rPr>
      </w:pPr>
      <w:r w:rsidRPr="00502D2E">
        <w:rPr>
          <w:rFonts w:ascii="仿宋_GB2312" w:eastAsia="仿宋_GB2312" w:hint="eastAsia"/>
          <w:sz w:val="32"/>
          <w:szCs w:val="32"/>
        </w:rPr>
        <w:t>点击</w:t>
      </w:r>
      <w:proofErr w:type="gramStart"/>
      <w:r w:rsidR="002E6A25">
        <w:rPr>
          <w:rFonts w:ascii="仿宋_GB2312" w:eastAsia="仿宋_GB2312" w:hint="eastAsia"/>
          <w:sz w:val="32"/>
          <w:szCs w:val="32"/>
        </w:rPr>
        <w:t>“</w:t>
      </w:r>
      <w:proofErr w:type="gramEnd"/>
      <w:r w:rsidRPr="00502D2E">
        <w:rPr>
          <w:rFonts w:ascii="仿宋_GB2312" w:eastAsia="仿宋_GB2312" w:hint="eastAsia"/>
          <w:sz w:val="32"/>
          <w:szCs w:val="32"/>
        </w:rPr>
        <w:t>开始考试</w:t>
      </w:r>
      <w:r w:rsidR="002E6A25">
        <w:rPr>
          <w:rFonts w:ascii="仿宋_GB2312" w:eastAsia="仿宋_GB2312" w:hint="eastAsia"/>
          <w:sz w:val="32"/>
          <w:szCs w:val="32"/>
        </w:rPr>
        <w:t>“</w:t>
      </w:r>
      <w:r w:rsidRPr="00502D2E">
        <w:rPr>
          <w:rFonts w:ascii="仿宋_GB2312" w:eastAsia="仿宋_GB2312" w:hint="eastAsia"/>
          <w:sz w:val="32"/>
          <w:szCs w:val="32"/>
        </w:rPr>
        <w:t>，进入考试页面，可以点击不同的试题进行答题。</w:t>
      </w:r>
    </w:p>
    <w:p w:rsidR="002E6A25" w:rsidRPr="002E6A25" w:rsidRDefault="00FD43F0" w:rsidP="00FD43F0">
      <w:pPr>
        <w:spacing w:line="360" w:lineRule="auto"/>
        <w:ind w:firstLine="56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理论测试满分1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，6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分及以上合格，每位学员最多可参加3次理论测试，</w:t>
      </w:r>
      <w:proofErr w:type="gramStart"/>
      <w:r>
        <w:rPr>
          <w:rFonts w:ascii="仿宋_GB2312" w:eastAsia="仿宋_GB2312" w:hint="eastAsia"/>
          <w:sz w:val="32"/>
          <w:szCs w:val="32"/>
        </w:rPr>
        <w:t>取最高</w:t>
      </w:r>
      <w:proofErr w:type="gramEnd"/>
      <w:r>
        <w:rPr>
          <w:rFonts w:ascii="仿宋_GB2312" w:eastAsia="仿宋_GB2312" w:hint="eastAsia"/>
          <w:sz w:val="32"/>
          <w:szCs w:val="32"/>
        </w:rPr>
        <w:t>分计入结业成绩。</w:t>
      </w:r>
    </w:p>
    <w:p w:rsidR="009C4D3F" w:rsidRPr="002E6A25" w:rsidRDefault="009C4D3F" w:rsidP="002E6A25">
      <w:pPr>
        <w:pStyle w:val="1"/>
        <w:spacing w:before="0" w:after="0" w:line="360" w:lineRule="auto"/>
        <w:ind w:firstLine="200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2E6A25">
        <w:rPr>
          <w:rFonts w:ascii="仿宋_GB2312" w:eastAsia="仿宋_GB2312" w:hAnsiTheme="minorHAnsi" w:cstheme="minorBidi" w:hint="eastAsia"/>
          <w:kern w:val="2"/>
          <w:sz w:val="32"/>
          <w:szCs w:val="32"/>
        </w:rPr>
        <w:t>6</w:t>
      </w:r>
      <w:r w:rsidRPr="002E6A25">
        <w:rPr>
          <w:rFonts w:ascii="仿宋_GB2312" w:eastAsia="仿宋_GB2312" w:hAnsiTheme="minorHAnsi" w:cstheme="minorBidi"/>
          <w:kern w:val="2"/>
          <w:sz w:val="32"/>
          <w:szCs w:val="32"/>
        </w:rPr>
        <w:t>.</w:t>
      </w:r>
      <w:r w:rsidRPr="002E6A25">
        <w:rPr>
          <w:rFonts w:ascii="仿宋_GB2312" w:eastAsia="仿宋_GB2312" w:hAnsiTheme="minorHAnsi" w:cstheme="minorBidi" w:hint="eastAsia"/>
          <w:kern w:val="2"/>
          <w:sz w:val="32"/>
          <w:szCs w:val="32"/>
        </w:rPr>
        <w:t>结业考试</w:t>
      </w:r>
    </w:p>
    <w:p w:rsidR="009C4D3F" w:rsidRPr="00502D2E" w:rsidRDefault="009C4D3F" w:rsidP="002E6A25">
      <w:pPr>
        <w:spacing w:line="360" w:lineRule="auto"/>
        <w:ind w:firstLine="42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完成上述</w:t>
      </w:r>
      <w:r w:rsidR="002E6A25">
        <w:rPr>
          <w:rFonts w:ascii="仿宋_GB2312" w:eastAsia="仿宋_GB2312" w:hint="eastAsia"/>
          <w:sz w:val="32"/>
          <w:szCs w:val="32"/>
        </w:rPr>
        <w:t>所有</w:t>
      </w:r>
      <w:r>
        <w:rPr>
          <w:rFonts w:ascii="仿宋_GB2312" w:eastAsia="仿宋_GB2312" w:hint="eastAsia"/>
          <w:sz w:val="32"/>
          <w:szCs w:val="32"/>
        </w:rPr>
        <w:t>学习环节后，</w:t>
      </w:r>
      <w:r w:rsidR="002E6A25">
        <w:rPr>
          <w:rFonts w:ascii="仿宋_GB2312" w:eastAsia="仿宋_GB2312" w:hint="eastAsia"/>
          <w:sz w:val="32"/>
          <w:szCs w:val="32"/>
        </w:rPr>
        <w:t>在班主任老师规定的时间、地点参加结业考试，结业考试为线上考试形式开展，为闭卷考试</w:t>
      </w:r>
      <w:r w:rsidR="00FD43F0">
        <w:rPr>
          <w:rFonts w:ascii="仿宋_GB2312" w:eastAsia="仿宋_GB2312" w:hint="eastAsia"/>
          <w:sz w:val="32"/>
          <w:szCs w:val="32"/>
        </w:rPr>
        <w:t>，</w:t>
      </w:r>
      <w:r w:rsidR="00FD43F0">
        <w:rPr>
          <w:rFonts w:ascii="仿宋_GB2312" w:eastAsia="仿宋_GB2312" w:hint="eastAsia"/>
          <w:sz w:val="32"/>
          <w:szCs w:val="32"/>
        </w:rPr>
        <w:t>满分1</w:t>
      </w:r>
      <w:r w:rsidR="00FD43F0">
        <w:rPr>
          <w:rFonts w:ascii="仿宋_GB2312" w:eastAsia="仿宋_GB2312"/>
          <w:sz w:val="32"/>
          <w:szCs w:val="32"/>
        </w:rPr>
        <w:t>00</w:t>
      </w:r>
      <w:r w:rsidR="00FD43F0">
        <w:rPr>
          <w:rFonts w:ascii="仿宋_GB2312" w:eastAsia="仿宋_GB2312" w:hint="eastAsia"/>
          <w:sz w:val="32"/>
          <w:szCs w:val="32"/>
        </w:rPr>
        <w:t>，6</w:t>
      </w:r>
      <w:r w:rsidR="00FD43F0">
        <w:rPr>
          <w:rFonts w:ascii="仿宋_GB2312" w:eastAsia="仿宋_GB2312"/>
          <w:sz w:val="32"/>
          <w:szCs w:val="32"/>
        </w:rPr>
        <w:t>0</w:t>
      </w:r>
      <w:r w:rsidR="00FD43F0">
        <w:rPr>
          <w:rFonts w:ascii="仿宋_GB2312" w:eastAsia="仿宋_GB2312" w:hint="eastAsia"/>
          <w:sz w:val="32"/>
          <w:szCs w:val="32"/>
        </w:rPr>
        <w:t>分及以上合格</w:t>
      </w:r>
      <w:r w:rsidR="002E6A25">
        <w:rPr>
          <w:rFonts w:ascii="仿宋_GB2312" w:eastAsia="仿宋_GB2312" w:hint="eastAsia"/>
          <w:sz w:val="32"/>
          <w:szCs w:val="32"/>
        </w:rPr>
        <w:t>。</w:t>
      </w:r>
    </w:p>
    <w:p w:rsidR="00BB6278" w:rsidRPr="0026508F" w:rsidRDefault="00BB6278" w:rsidP="00CD5DF2">
      <w:pPr>
        <w:spacing w:line="360" w:lineRule="auto"/>
        <w:ind w:firstLine="200"/>
        <w:rPr>
          <w:rFonts w:ascii="仿宋_GB2312" w:eastAsia="仿宋_GB2312"/>
          <w:sz w:val="32"/>
          <w:szCs w:val="32"/>
        </w:rPr>
      </w:pPr>
      <w:bookmarkStart w:id="12" w:name="_GoBack"/>
      <w:bookmarkEnd w:id="12"/>
    </w:p>
    <w:p w:rsidR="00BD43A4" w:rsidRPr="00502D2E" w:rsidRDefault="00BD43A4" w:rsidP="00CD5DF2">
      <w:pPr>
        <w:spacing w:line="360" w:lineRule="auto"/>
        <w:ind w:firstLine="200"/>
        <w:rPr>
          <w:rFonts w:ascii="仿宋_GB2312" w:eastAsia="仿宋_GB2312"/>
          <w:sz w:val="32"/>
          <w:szCs w:val="32"/>
        </w:rPr>
      </w:pPr>
    </w:p>
    <w:sectPr w:rsidR="00BD43A4" w:rsidRPr="00502D2E">
      <w:footerReference w:type="default" r:id="rId11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E81" w:rsidRDefault="00DA0E81">
      <w:r>
        <w:separator/>
      </w:r>
    </w:p>
  </w:endnote>
  <w:endnote w:type="continuationSeparator" w:id="0">
    <w:p w:rsidR="00DA0E81" w:rsidRDefault="00DA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162" w:rsidRDefault="00CD5DF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FE47CF" wp14:editId="3715C84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2162" w:rsidRDefault="00CD5DF2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E47C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E2162" w:rsidRDefault="00CD5DF2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E81" w:rsidRDefault="00DA0E81">
      <w:r>
        <w:separator/>
      </w:r>
    </w:p>
  </w:footnote>
  <w:footnote w:type="continuationSeparator" w:id="0">
    <w:p w:rsidR="00DA0E81" w:rsidRDefault="00DA0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52E23"/>
    <w:multiLevelType w:val="singleLevel"/>
    <w:tmpl w:val="75852E2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A4"/>
    <w:rsid w:val="0008171F"/>
    <w:rsid w:val="00223169"/>
    <w:rsid w:val="0026508F"/>
    <w:rsid w:val="002E6A25"/>
    <w:rsid w:val="003E2CBC"/>
    <w:rsid w:val="00502D2E"/>
    <w:rsid w:val="005162A1"/>
    <w:rsid w:val="00745D33"/>
    <w:rsid w:val="00807118"/>
    <w:rsid w:val="009C4D3F"/>
    <w:rsid w:val="00BB6278"/>
    <w:rsid w:val="00BD43A4"/>
    <w:rsid w:val="00C66A4E"/>
    <w:rsid w:val="00C70B23"/>
    <w:rsid w:val="00C95C81"/>
    <w:rsid w:val="00CD5DF2"/>
    <w:rsid w:val="00DA0E81"/>
    <w:rsid w:val="00ED0B2C"/>
    <w:rsid w:val="00FD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58888"/>
  <w15:chartTrackingRefBased/>
  <w15:docId w15:val="{D9B0F520-BBF2-4E89-9A63-6B24B7E3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3A4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B6278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4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D43A4"/>
    <w:rPr>
      <w:sz w:val="18"/>
      <w:szCs w:val="18"/>
    </w:rPr>
  </w:style>
  <w:style w:type="character" w:customStyle="1" w:styleId="a5">
    <w:name w:val="标题 字符"/>
    <w:link w:val="a6"/>
    <w:rsid w:val="00BD43A4"/>
    <w:rPr>
      <w:rFonts w:ascii="Cambria" w:hAnsi="Cambria" w:cs="Times New Roman"/>
      <w:b/>
      <w:bCs/>
      <w:sz w:val="32"/>
      <w:szCs w:val="32"/>
    </w:rPr>
  </w:style>
  <w:style w:type="paragraph" w:styleId="a6">
    <w:name w:val="Title"/>
    <w:basedOn w:val="a"/>
    <w:next w:val="a"/>
    <w:link w:val="a5"/>
    <w:qFormat/>
    <w:rsid w:val="00BD43A4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11">
    <w:name w:val="标题 字符1"/>
    <w:basedOn w:val="a0"/>
    <w:uiPriority w:val="10"/>
    <w:rsid w:val="00BD43A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BB6278"/>
    <w:pPr>
      <w:ind w:firstLineChars="200" w:firstLine="420"/>
    </w:pPr>
  </w:style>
  <w:style w:type="character" w:customStyle="1" w:styleId="10">
    <w:name w:val="标题 1 字符"/>
    <w:basedOn w:val="a0"/>
    <w:link w:val="1"/>
    <w:rsid w:val="00BB6278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8">
    <w:name w:val="header"/>
    <w:basedOn w:val="a"/>
    <w:link w:val="a9"/>
    <w:uiPriority w:val="99"/>
    <w:unhideWhenUsed/>
    <w:rsid w:val="00502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02D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8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2020-11-13T02:19:00Z</cp:lastPrinted>
  <dcterms:created xsi:type="dcterms:W3CDTF">2020-11-12T14:54:00Z</dcterms:created>
  <dcterms:modified xsi:type="dcterms:W3CDTF">2021-09-27T03:05:00Z</dcterms:modified>
</cp:coreProperties>
</file>