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ascii="楷体" w:hAnsi="楷体" w:eastAsia="楷体"/>
          <w:b/>
          <w:color w:val="000000"/>
          <w:sz w:val="28"/>
          <w:szCs w:val="28"/>
        </w:rPr>
      </w:pPr>
      <w:r>
        <w:rPr>
          <w:rFonts w:hint="eastAsia" w:ascii="楷体" w:hAnsi="楷体" w:eastAsia="楷体"/>
          <w:b/>
          <w:color w:val="000000"/>
          <w:sz w:val="28"/>
          <w:szCs w:val="28"/>
        </w:rPr>
        <w:t>附件1</w:t>
      </w:r>
    </w:p>
    <w:p>
      <w:pPr>
        <w:spacing w:after="240" w:line="360" w:lineRule="auto"/>
        <w:jc w:val="center"/>
        <w:rPr>
          <w:rFonts w:ascii="黑体" w:hAnsi="黑体" w:eastAsia="黑体"/>
          <w:b/>
          <w:color w:val="000000"/>
          <w:sz w:val="32"/>
          <w:szCs w:val="30"/>
        </w:rPr>
      </w:pPr>
      <w:r>
        <w:rPr>
          <w:rFonts w:hint="eastAsia" w:ascii="方正小标宋简体" w:hAnsi="黑体" w:eastAsia="方正小标宋简体"/>
          <w:b/>
          <w:color w:val="000000"/>
          <w:sz w:val="30"/>
          <w:szCs w:val="30"/>
        </w:rPr>
        <w:t>西南交通大学十佳优秀宿舍报名表</w:t>
      </w:r>
    </w:p>
    <w:tbl>
      <w:tblPr>
        <w:tblStyle w:val="5"/>
        <w:tblW w:w="84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8"/>
        <w:gridCol w:w="1148"/>
        <w:gridCol w:w="1005"/>
        <w:gridCol w:w="1230"/>
        <w:gridCol w:w="1207"/>
        <w:gridCol w:w="1293"/>
        <w:gridCol w:w="14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148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Calibri" w:hAnsi="Calibri"/>
                <w:color w:val="000000"/>
                <w:szCs w:val="21"/>
              </w:rPr>
            </w:pPr>
            <w:r>
              <w:rPr>
                <w:rFonts w:hint="eastAsia" w:ascii="Calibri" w:hAnsi="Calibri"/>
                <w:color w:val="000000"/>
                <w:szCs w:val="21"/>
              </w:rPr>
              <w:t>姓名</w:t>
            </w:r>
          </w:p>
        </w:tc>
        <w:tc>
          <w:tcPr>
            <w:tcW w:w="1148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Calibri" w:hAnsi="Calibri"/>
                <w:color w:val="000000"/>
                <w:szCs w:val="21"/>
              </w:rPr>
            </w:pPr>
          </w:p>
        </w:tc>
        <w:tc>
          <w:tcPr>
            <w:tcW w:w="1005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Calibri" w:hAnsi="Calibri"/>
                <w:color w:val="000000"/>
                <w:szCs w:val="21"/>
              </w:rPr>
            </w:pPr>
            <w:r>
              <w:rPr>
                <w:rFonts w:hint="eastAsia" w:ascii="Calibri" w:hAnsi="Calibri"/>
                <w:color w:val="000000"/>
                <w:szCs w:val="21"/>
              </w:rPr>
              <w:t>学号</w:t>
            </w: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Calibri" w:hAnsi="Calibri"/>
                <w:color w:val="000000"/>
                <w:szCs w:val="21"/>
              </w:rPr>
            </w:pPr>
          </w:p>
        </w:tc>
        <w:tc>
          <w:tcPr>
            <w:tcW w:w="120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Calibri" w:hAnsi="Calibri"/>
                <w:color w:val="000000"/>
                <w:szCs w:val="21"/>
              </w:rPr>
            </w:pPr>
            <w:r>
              <w:rPr>
                <w:rFonts w:hint="eastAsia" w:ascii="Calibri" w:hAnsi="Calibri"/>
                <w:color w:val="000000"/>
                <w:szCs w:val="21"/>
              </w:rPr>
              <w:t>宿舍号</w:t>
            </w:r>
          </w:p>
        </w:tc>
        <w:tc>
          <w:tcPr>
            <w:tcW w:w="1293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Calibri" w:hAnsi="Calibri"/>
                <w:color w:val="000000"/>
                <w:szCs w:val="21"/>
              </w:rPr>
            </w:pPr>
          </w:p>
        </w:tc>
        <w:tc>
          <w:tcPr>
            <w:tcW w:w="1439" w:type="dxa"/>
            <w:vMerge w:val="restart"/>
            <w:shd w:val="clear" w:color="auto" w:fill="auto"/>
            <w:vAlign w:val="center"/>
          </w:tcPr>
          <w:p>
            <w:pPr>
              <w:spacing w:line="360" w:lineRule="auto"/>
              <w:rPr>
                <w:rFonts w:ascii="Calibri" w:hAnsi="Calibri"/>
                <w:color w:val="000000"/>
                <w:szCs w:val="21"/>
              </w:rPr>
            </w:pPr>
          </w:p>
          <w:p>
            <w:pPr>
              <w:spacing w:line="360" w:lineRule="auto"/>
              <w:rPr>
                <w:rFonts w:ascii="Calibri" w:hAnsi="Calibri"/>
                <w:color w:val="000000"/>
                <w:szCs w:val="21"/>
              </w:rPr>
            </w:pPr>
          </w:p>
          <w:p>
            <w:pPr>
              <w:spacing w:line="360" w:lineRule="auto"/>
              <w:ind w:firstLine="420" w:firstLineChars="200"/>
              <w:rPr>
                <w:rFonts w:ascii="Calibri" w:hAnsi="Calibri"/>
                <w:color w:val="000000"/>
                <w:szCs w:val="21"/>
              </w:rPr>
            </w:pPr>
            <w:r>
              <w:rPr>
                <w:rFonts w:hint="eastAsia" w:ascii="Calibri" w:hAnsi="Calibri"/>
                <w:color w:val="000000"/>
                <w:szCs w:val="21"/>
              </w:rPr>
              <w:t>照片</w:t>
            </w:r>
          </w:p>
          <w:p>
            <w:pPr>
              <w:spacing w:line="360" w:lineRule="auto"/>
              <w:rPr>
                <w:rFonts w:ascii="Calibri" w:hAnsi="Calibri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148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Calibri" w:hAnsi="Calibri"/>
                <w:color w:val="000000"/>
                <w:szCs w:val="21"/>
              </w:rPr>
            </w:pPr>
            <w:r>
              <w:rPr>
                <w:rFonts w:hint="eastAsia" w:ascii="Calibri" w:hAnsi="Calibri"/>
                <w:color w:val="000000"/>
                <w:szCs w:val="21"/>
              </w:rPr>
              <w:t>学院</w:t>
            </w:r>
          </w:p>
        </w:tc>
        <w:tc>
          <w:tcPr>
            <w:tcW w:w="2153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Calibri" w:hAnsi="Calibri"/>
                <w:color w:val="000000"/>
                <w:szCs w:val="21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Calibri" w:hAnsi="Calibri"/>
                <w:color w:val="000000"/>
                <w:szCs w:val="21"/>
              </w:rPr>
            </w:pPr>
            <w:r>
              <w:rPr>
                <w:rFonts w:hint="eastAsia" w:ascii="Calibri" w:hAnsi="Calibri"/>
                <w:color w:val="000000"/>
                <w:szCs w:val="21"/>
              </w:rPr>
              <w:t>联系方式</w:t>
            </w:r>
          </w:p>
        </w:tc>
        <w:tc>
          <w:tcPr>
            <w:tcW w:w="2500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Calibri" w:hAnsi="Calibri"/>
                <w:color w:val="000000"/>
                <w:szCs w:val="21"/>
              </w:rPr>
            </w:pPr>
          </w:p>
        </w:tc>
        <w:tc>
          <w:tcPr>
            <w:tcW w:w="1439" w:type="dxa"/>
            <w:vMerge w:val="continue"/>
            <w:shd w:val="clear" w:color="auto" w:fill="auto"/>
          </w:tcPr>
          <w:p>
            <w:pPr>
              <w:spacing w:line="360" w:lineRule="auto"/>
              <w:rPr>
                <w:rFonts w:ascii="Calibri" w:hAnsi="Calibri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148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Calibri" w:hAnsi="Calibri"/>
                <w:color w:val="000000"/>
                <w:szCs w:val="21"/>
              </w:rPr>
            </w:pPr>
            <w:r>
              <w:rPr>
                <w:rFonts w:hint="eastAsia" w:ascii="Calibri" w:hAnsi="Calibri"/>
                <w:color w:val="000000"/>
                <w:szCs w:val="21"/>
              </w:rPr>
              <w:t>专业排名</w:t>
            </w:r>
          </w:p>
        </w:tc>
        <w:tc>
          <w:tcPr>
            <w:tcW w:w="2153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/</w:t>
            </w: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Calibri" w:hAnsi="Calibri"/>
                <w:color w:val="000000"/>
                <w:szCs w:val="21"/>
              </w:rPr>
            </w:pPr>
            <w:r>
              <w:rPr>
                <w:rFonts w:hint="eastAsia" w:ascii="Calibri" w:hAnsi="Calibri"/>
                <w:color w:val="000000"/>
                <w:szCs w:val="21"/>
              </w:rPr>
              <w:t>政治面貌</w:t>
            </w:r>
          </w:p>
        </w:tc>
        <w:tc>
          <w:tcPr>
            <w:tcW w:w="2500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Calibri" w:hAnsi="Calibri"/>
                <w:color w:val="000000"/>
                <w:szCs w:val="21"/>
              </w:rPr>
            </w:pPr>
          </w:p>
        </w:tc>
        <w:tc>
          <w:tcPr>
            <w:tcW w:w="1439" w:type="dxa"/>
            <w:vMerge w:val="continue"/>
            <w:shd w:val="clear" w:color="auto" w:fill="auto"/>
          </w:tcPr>
          <w:p>
            <w:pPr>
              <w:spacing w:line="360" w:lineRule="auto"/>
              <w:rPr>
                <w:rFonts w:ascii="Calibri" w:hAnsi="Calibri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148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Calibri" w:hAnsi="Calibri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排名比例</w:t>
            </w:r>
          </w:p>
        </w:tc>
        <w:tc>
          <w:tcPr>
            <w:tcW w:w="2153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 xml:space="preserve">   </w:t>
            </w:r>
            <w:r>
              <w:rPr>
                <w:rFonts w:hint="eastAsia" w:ascii="宋体" w:hAnsi="宋体"/>
                <w:color w:val="000000"/>
                <w:szCs w:val="21"/>
              </w:rPr>
              <w:t>%</w:t>
            </w: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Calibri" w:hAnsi="Calibri"/>
                <w:color w:val="000000"/>
                <w:szCs w:val="21"/>
              </w:rPr>
            </w:pPr>
            <w:r>
              <w:rPr>
                <w:rFonts w:hint="eastAsia" w:ascii="Calibri" w:hAnsi="Calibri"/>
                <w:color w:val="000000"/>
                <w:szCs w:val="21"/>
              </w:rPr>
              <w:t>参选类别</w:t>
            </w:r>
          </w:p>
        </w:tc>
        <w:tc>
          <w:tcPr>
            <w:tcW w:w="2500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Calibri" w:hAnsi="Calibri"/>
                <w:color w:val="000000"/>
                <w:szCs w:val="21"/>
              </w:rPr>
            </w:pPr>
          </w:p>
        </w:tc>
        <w:tc>
          <w:tcPr>
            <w:tcW w:w="1439" w:type="dxa"/>
            <w:vMerge w:val="continue"/>
            <w:shd w:val="clear" w:color="auto" w:fill="auto"/>
          </w:tcPr>
          <w:p>
            <w:pPr>
              <w:spacing w:line="360" w:lineRule="auto"/>
              <w:rPr>
                <w:rFonts w:ascii="Calibri" w:hAnsi="Calibri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6" w:hRule="atLeast"/>
          <w:jc w:val="center"/>
        </w:trPr>
        <w:tc>
          <w:tcPr>
            <w:tcW w:w="8470" w:type="dxa"/>
            <w:gridSpan w:val="7"/>
            <w:shd w:val="clear" w:color="auto" w:fill="auto"/>
          </w:tcPr>
          <w:p>
            <w:pPr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个人简介</w:t>
            </w:r>
            <w:r>
              <w:rPr>
                <w:rFonts w:ascii="宋体" w:hAnsi="宋体"/>
                <w:color w:val="000000"/>
                <w:szCs w:val="21"/>
              </w:rPr>
              <w:t>:</w:t>
            </w:r>
          </w:p>
        </w:tc>
      </w:tr>
    </w:tbl>
    <w:p>
      <w:pPr>
        <w:rPr>
          <w:szCs w:val="21"/>
        </w:rPr>
      </w:pPr>
    </w:p>
    <w:p>
      <w:pPr>
        <w:widowControl/>
        <w:rPr>
          <w:rFonts w:ascii="宋体" w:hAnsi="宋体"/>
          <w:sz w:val="28"/>
          <w:szCs w:val="28"/>
        </w:rPr>
      </w:pPr>
      <w:r>
        <w:rPr>
          <w:szCs w:val="21"/>
        </w:rPr>
        <w:br w:type="page"/>
      </w:r>
      <w:r>
        <w:rPr>
          <w:rFonts w:hint="eastAsia" w:ascii="宋体" w:hAnsi="宋体"/>
          <w:sz w:val="28"/>
          <w:szCs w:val="28"/>
        </w:rPr>
        <w:t>备注:</w:t>
      </w:r>
    </w:p>
    <w:p>
      <w:pPr>
        <w:widowControl/>
        <w:numPr>
          <w:ilvl w:val="0"/>
          <w:numId w:val="1"/>
        </w:numPr>
        <w:jc w:val="lef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报名表一式四份，宿舍每人均需填写一份</w:t>
      </w:r>
      <w:r>
        <w:rPr>
          <w:rFonts w:hint="eastAsia" w:ascii="宋体" w:hAnsi="宋体"/>
          <w:sz w:val="28"/>
          <w:szCs w:val="28"/>
          <w:lang w:eastAsia="zh-CN"/>
        </w:rPr>
        <w:t>。</w:t>
      </w:r>
    </w:p>
    <w:p>
      <w:pPr>
        <w:widowControl/>
        <w:numPr>
          <w:ilvl w:val="0"/>
          <w:numId w:val="1"/>
        </w:numPr>
        <w:jc w:val="lef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“个人简介”应从所参评类型方面填写。具体可依据“参考项目”中所列方面进行填写。（详见附件 2）</w:t>
      </w:r>
    </w:p>
    <w:p>
      <w:pPr>
        <w:widowControl/>
        <w:numPr>
          <w:ilvl w:val="0"/>
          <w:numId w:val="1"/>
        </w:numPr>
        <w:jc w:val="lef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如有其他特长，均可写入报名表。我们接受任何形式（ppt、视频等）的证明材料，酌情予以加分。</w:t>
      </w:r>
    </w:p>
    <w:p>
      <w:pPr>
        <w:widowControl/>
        <w:numPr>
          <w:ilvl w:val="0"/>
          <w:numId w:val="1"/>
        </w:numPr>
        <w:jc w:val="lef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所列证书、奖项证明材料需齐全，无证明材料的项目不予以加分。（电子版证明材料，奖状或证书的照片，网页信息公告的截图等；证明材料需另附文件，按“个人简介”所列项目的顺序进行排列）</w:t>
      </w:r>
    </w:p>
    <w:p>
      <w:pPr>
        <w:widowControl/>
        <w:numPr>
          <w:ilvl w:val="0"/>
          <w:numId w:val="1"/>
        </w:numPr>
        <w:jc w:val="lef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请将四人的报名表、证明材料、宿舍简介+合影</w:t>
      </w:r>
      <w:r>
        <w:rPr>
          <w:rFonts w:hint="eastAsia" w:ascii="宋体" w:hAnsi="宋体"/>
          <w:sz w:val="28"/>
          <w:szCs w:val="28"/>
          <w:lang w:eastAsia="zh-CN"/>
        </w:rPr>
        <w:t>等</w:t>
      </w:r>
      <w:r>
        <w:rPr>
          <w:rFonts w:hint="eastAsia" w:ascii="宋体" w:hAnsi="宋体"/>
          <w:sz w:val="28"/>
          <w:szCs w:val="28"/>
        </w:rPr>
        <w:t>文件压缩打包发送至邮箱：swjtuxsyq2023@163.com ，文件命名格式为：</w:t>
      </w:r>
      <w:r>
        <w:rPr>
          <w:rFonts w:hint="eastAsia" w:ascii="宋体" w:hAnsi="宋体"/>
          <w:sz w:val="28"/>
          <w:szCs w:val="28"/>
          <w:lang w:eastAsia="zh-CN"/>
        </w:rPr>
        <w:t>参选类别</w:t>
      </w:r>
      <w:r>
        <w:rPr>
          <w:rFonts w:hint="eastAsia" w:ascii="宋体" w:hAnsi="宋体"/>
          <w:sz w:val="28"/>
          <w:szCs w:val="28"/>
        </w:rPr>
        <w:t>-寝室号-联系方式</w:t>
      </w:r>
      <w:r>
        <w:rPr>
          <w:rFonts w:hint="eastAsia" w:ascii="宋体" w:hAnsi="宋体"/>
          <w:sz w:val="28"/>
          <w:szCs w:val="28"/>
          <w:lang w:eastAsia="zh-CN"/>
        </w:rPr>
        <w:t>。</w:t>
      </w:r>
    </w:p>
    <w:p>
      <w:pPr>
        <w:widowControl/>
        <w:numPr>
          <w:ilvl w:val="0"/>
          <w:numId w:val="1"/>
        </w:numPr>
        <w:jc w:val="lef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请将于4月</w:t>
      </w:r>
      <w:r>
        <w:rPr>
          <w:rFonts w:hint="eastAsia" w:ascii="宋体" w:hAnsi="宋体"/>
          <w:sz w:val="28"/>
          <w:szCs w:val="28"/>
          <w:lang w:val="en-US" w:eastAsia="zh-CN"/>
        </w:rPr>
        <w:t>21</w:t>
      </w:r>
      <w:r>
        <w:rPr>
          <w:rFonts w:hint="eastAsia" w:ascii="宋体" w:hAnsi="宋体"/>
          <w:sz w:val="28"/>
          <w:szCs w:val="28"/>
        </w:rPr>
        <w:t>日前</w:t>
      </w:r>
      <w:r>
        <w:rPr>
          <w:rFonts w:hint="eastAsia" w:ascii="宋体" w:hAnsi="宋体"/>
          <w:sz w:val="28"/>
          <w:szCs w:val="28"/>
          <w:lang w:eastAsia="zh-CN"/>
        </w:rPr>
        <w:t>将</w:t>
      </w:r>
      <w:r>
        <w:rPr>
          <w:rFonts w:hint="default" w:ascii="宋体" w:hAnsi="宋体" w:eastAsia="宋体" w:cs="Times New Roman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/>
        </w:rPr>
        <w:t>纸质材料</w:t>
      </w:r>
      <w:r>
        <w:rPr>
          <w:rFonts w:hint="eastAsia" w:ascii="宋体" w:hAnsi="宋体"/>
          <w:sz w:val="28"/>
          <w:szCs w:val="28"/>
        </w:rPr>
        <w:t>交至天佑斋3栋红色驿站。</w:t>
      </w:r>
    </w:p>
    <w:p>
      <w:pPr>
        <w:widowControl/>
        <w:jc w:val="left"/>
        <w:rPr>
          <w:rFonts w:ascii="宋体" w:hAnsi="宋体"/>
          <w:sz w:val="28"/>
          <w:szCs w:val="28"/>
        </w:rPr>
      </w:pPr>
    </w:p>
    <w:p>
      <w:pPr>
        <w:rPr>
          <w:rFonts w:hint="eastAsia" w:ascii="宋体" w:hAnsi="宋体"/>
          <w:sz w:val="28"/>
          <w:szCs w:val="28"/>
        </w:rPr>
      </w:pPr>
      <w:bookmarkStart w:id="0" w:name="_GoBack"/>
      <w:bookmarkEnd w:id="0"/>
    </w:p>
    <w:sectPr>
      <w:endnotePr>
        <w:numFmt w:val="decimal"/>
      </w:endnotePr>
      <w:pgSz w:w="11906" w:h="16838"/>
      <w:pgMar w:top="1440" w:right="1800" w:bottom="1157" w:left="1800" w:header="851" w:footer="720" w:gutter="0"/>
      <w:cols w:equalWidth="0" w:num="1">
        <w:col w:w="8306"/>
      </w:cols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multilevel"/>
    <w:tmpl w:val="00000000"/>
    <w:lvl w:ilvl="0" w:tentative="0">
      <w:start w:val="1"/>
      <w:numFmt w:val="decimal"/>
      <w:lvlText w:val="%1."/>
      <w:lvlJc w:val="left"/>
      <w:pPr>
        <w:ind w:left="478" w:hanging="358"/>
      </w:pPr>
      <w:rPr>
        <w:w w:val="100"/>
        <w:lang w:val="en-US" w:eastAsia="zh-CN" w:bidi="ar-SA"/>
      </w:rPr>
    </w:lvl>
    <w:lvl w:ilvl="1" w:tentative="0">
      <w:start w:val="1"/>
      <w:numFmt w:val="bullet"/>
      <w:lvlText w:val="•"/>
      <w:lvlJc w:val="left"/>
      <w:pPr>
        <w:ind w:left="1292" w:hanging="358"/>
      </w:pPr>
      <w:rPr>
        <w:lang w:val="en-US" w:eastAsia="zh-CN" w:bidi="ar-SA"/>
      </w:rPr>
    </w:lvl>
    <w:lvl w:ilvl="2" w:tentative="0">
      <w:start w:val="1"/>
      <w:numFmt w:val="bullet"/>
      <w:lvlText w:val="•"/>
      <w:lvlJc w:val="left"/>
      <w:pPr>
        <w:ind w:left="2105" w:hanging="358"/>
      </w:pPr>
      <w:rPr>
        <w:lang w:val="en-US" w:eastAsia="zh-CN" w:bidi="ar-SA"/>
      </w:rPr>
    </w:lvl>
    <w:lvl w:ilvl="3" w:tentative="0">
      <w:start w:val="1"/>
      <w:numFmt w:val="bullet"/>
      <w:lvlText w:val="•"/>
      <w:lvlJc w:val="left"/>
      <w:pPr>
        <w:ind w:left="2917" w:hanging="358"/>
      </w:pPr>
      <w:rPr>
        <w:lang w:val="en-US" w:eastAsia="zh-CN" w:bidi="ar-SA"/>
      </w:rPr>
    </w:lvl>
    <w:lvl w:ilvl="4" w:tentative="0">
      <w:start w:val="1"/>
      <w:numFmt w:val="bullet"/>
      <w:lvlText w:val="•"/>
      <w:lvlJc w:val="left"/>
      <w:pPr>
        <w:ind w:left="3730" w:hanging="358"/>
      </w:pPr>
      <w:rPr>
        <w:lang w:val="en-US" w:eastAsia="zh-CN" w:bidi="ar-SA"/>
      </w:rPr>
    </w:lvl>
    <w:lvl w:ilvl="5" w:tentative="0">
      <w:start w:val="1"/>
      <w:numFmt w:val="bullet"/>
      <w:lvlText w:val="•"/>
      <w:lvlJc w:val="left"/>
      <w:pPr>
        <w:ind w:left="4543" w:hanging="358"/>
      </w:pPr>
      <w:rPr>
        <w:lang w:val="en-US" w:eastAsia="zh-CN" w:bidi="ar-SA"/>
      </w:rPr>
    </w:lvl>
    <w:lvl w:ilvl="6" w:tentative="0">
      <w:start w:val="1"/>
      <w:numFmt w:val="bullet"/>
      <w:lvlText w:val="•"/>
      <w:lvlJc w:val="left"/>
      <w:pPr>
        <w:ind w:left="5355" w:hanging="358"/>
      </w:pPr>
      <w:rPr>
        <w:lang w:val="en-US" w:eastAsia="zh-CN" w:bidi="ar-SA"/>
      </w:rPr>
    </w:lvl>
    <w:lvl w:ilvl="7" w:tentative="0">
      <w:start w:val="1"/>
      <w:numFmt w:val="bullet"/>
      <w:lvlText w:val="•"/>
      <w:lvlJc w:val="left"/>
      <w:pPr>
        <w:ind w:left="6168" w:hanging="358"/>
      </w:pPr>
      <w:rPr>
        <w:lang w:val="en-US" w:eastAsia="zh-CN" w:bidi="ar-SA"/>
      </w:rPr>
    </w:lvl>
    <w:lvl w:ilvl="8" w:tentative="0">
      <w:start w:val="1"/>
      <w:numFmt w:val="bullet"/>
      <w:lvlText w:val="•"/>
      <w:lvlJc w:val="left"/>
      <w:pPr>
        <w:ind w:left="6981" w:hanging="358"/>
      </w:pPr>
      <w:rPr>
        <w:lang w:val="en-US" w:eastAsia="zh-CN" w:bidi="ar-SA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characterSpacingControl w:val="compressPunctuation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VhZjllZTM4NWM5NzdjMTZhNTVkNWQ2YjZjOWM3Y2QifQ=="/>
  </w:docVars>
  <w:rsids>
    <w:rsidRoot w:val="00000000"/>
    <w:rsid w:val="4EDD5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iPriority w:val="1"/>
  </w:style>
  <w:style w:type="table" w:default="1" w:styleId="5">
    <w:name w:val="Normal Table"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uiPriority w:val="0"/>
    <w:pPr>
      <w:spacing w:after="120"/>
    </w:pPr>
  </w:style>
  <w:style w:type="paragraph" w:styleId="3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iPriority w:val="0"/>
    <w:rPr>
      <w:color w:val="0563C1"/>
      <w:u w:val="single"/>
    </w:rPr>
  </w:style>
  <w:style w:type="character" w:customStyle="1" w:styleId="8">
    <w:name w:val="样式2"/>
    <w:qFormat/>
    <w:uiPriority w:val="0"/>
    <w:rPr>
      <w:rFonts w:ascii="Times New Roman" w:hAnsi="Times New Roman"/>
    </w:rPr>
  </w:style>
  <w:style w:type="character" w:customStyle="1" w:styleId="9">
    <w:name w:val="页眉 字符"/>
    <w:basedOn w:val="6"/>
    <w:link w:val="4"/>
    <w:uiPriority w:val="0"/>
    <w:rPr>
      <w:kern w:val="2"/>
      <w:sz w:val="18"/>
      <w:szCs w:val="18"/>
    </w:rPr>
  </w:style>
  <w:style w:type="character" w:customStyle="1" w:styleId="10">
    <w:name w:val="页脚 字符"/>
    <w:basedOn w:val="6"/>
    <w:link w:val="3"/>
    <w:uiPriority w:val="0"/>
    <w:rPr>
      <w:kern w:val="2"/>
      <w:sz w:val="18"/>
      <w:szCs w:val="18"/>
    </w:rPr>
  </w:style>
  <w:style w:type="character" w:customStyle="1" w:styleId="11">
    <w:name w:val="正文文本 字符"/>
    <w:basedOn w:val="6"/>
    <w:link w:val="2"/>
    <w:uiPriority w:val="0"/>
    <w:rPr>
      <w:kern w:val="2"/>
      <w:sz w:val="21"/>
      <w:szCs w:val="24"/>
    </w:rPr>
  </w:style>
  <w:style w:type="character" w:customStyle="1" w:styleId="12">
    <w:name w:val="Unresolved Mention"/>
    <w:basedOn w:val="6"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337</Words>
  <Characters>360</Characters>
  <Paragraphs>43</Paragraphs>
  <TotalTime>24</TotalTime>
  <ScaleCrop>false</ScaleCrop>
  <LinksUpToDate>false</LinksUpToDate>
  <CharactersWithSpaces>365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2022-03-20T12:38:00Z</dcterms:created>
  <dc:creator>小熊维尼</dc:creator>
  <cp:lastModifiedBy>??</cp:lastModifiedBy>
  <dcterms:modified xsi:type="dcterms:W3CDTF">2023-04-11T06:28:10Z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17500ccf66b34bd8a6707a2917a878a4_22</vt:lpwstr>
  </property>
</Properties>
</file>