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18" w:rsidRDefault="001A2B98" w:rsidP="006962BB">
      <w:pPr>
        <w:spacing w:line="336" w:lineRule="auto"/>
        <w:jc w:val="center"/>
        <w:rPr>
          <w:rFonts w:ascii="方正小标宋简体" w:eastAsia="方正小标宋简体" w:hAnsi="宋体" w:cstheme="minorBidi"/>
          <w:b/>
          <w:sz w:val="30"/>
          <w:szCs w:val="30"/>
        </w:rPr>
      </w:pPr>
      <w:r w:rsidRPr="001A2B98">
        <w:rPr>
          <w:rFonts w:ascii="方正小标宋简体" w:eastAsia="方正小标宋简体" w:hAnsi="宋体" w:cstheme="minorBidi" w:hint="eastAsia"/>
          <w:b/>
          <w:sz w:val="30"/>
          <w:szCs w:val="30"/>
        </w:rPr>
        <w:t>西南交通大学兼职辅导员管理办法（</w:t>
      </w:r>
      <w:proofErr w:type="gramStart"/>
      <w:r w:rsidRPr="001A2B98">
        <w:rPr>
          <w:rFonts w:ascii="方正小标宋简体" w:eastAsia="方正小标宋简体" w:hAnsi="宋体" w:cstheme="minorBidi" w:hint="eastAsia"/>
          <w:b/>
          <w:sz w:val="30"/>
          <w:szCs w:val="30"/>
        </w:rPr>
        <w:t>西交校学生</w:t>
      </w:r>
      <w:proofErr w:type="gramEnd"/>
      <w:r w:rsidRPr="001A2B98">
        <w:rPr>
          <w:rFonts w:ascii="方正小标宋简体" w:eastAsia="方正小标宋简体" w:hAnsi="宋体" w:cstheme="minorBidi" w:hint="eastAsia"/>
          <w:b/>
          <w:sz w:val="30"/>
          <w:szCs w:val="30"/>
        </w:rPr>
        <w:t>〔2022〕7号）</w:t>
      </w:r>
    </w:p>
    <w:p w:rsidR="00894518" w:rsidRPr="00E11C51" w:rsidRDefault="00894518" w:rsidP="006962BB">
      <w:pPr>
        <w:spacing w:line="336" w:lineRule="auto"/>
        <w:ind w:firstLineChars="200" w:firstLine="480"/>
        <w:rPr>
          <w:rFonts w:ascii="宋体" w:hAnsi="宋体" w:cstheme="minorBidi"/>
          <w:sz w:val="24"/>
          <w:szCs w:val="24"/>
        </w:rPr>
      </w:pPr>
    </w:p>
    <w:p w:rsidR="001A2B98" w:rsidRPr="001A2B98" w:rsidRDefault="001A2B98" w:rsidP="006962BB">
      <w:pPr>
        <w:widowControl/>
        <w:spacing w:line="480" w:lineRule="atLeast"/>
        <w:jc w:val="center"/>
        <w:rPr>
          <w:rFonts w:ascii="Arial" w:hAnsi="Arial" w:cs="Arial"/>
          <w:color w:val="000000"/>
          <w:kern w:val="0"/>
          <w:sz w:val="24"/>
          <w:szCs w:val="24"/>
        </w:rPr>
      </w:pPr>
      <w:r w:rsidRPr="001A2B98">
        <w:rPr>
          <w:rFonts w:ascii="Arial" w:hAnsi="Arial" w:cs="Arial"/>
          <w:b/>
          <w:bCs/>
          <w:color w:val="000000"/>
          <w:kern w:val="0"/>
          <w:sz w:val="24"/>
          <w:szCs w:val="24"/>
        </w:rPr>
        <w:t>第一章</w:t>
      </w:r>
      <w:r w:rsidRPr="001A2B98">
        <w:rPr>
          <w:rFonts w:ascii="Arial" w:hAnsi="Arial" w:cs="Arial"/>
          <w:b/>
          <w:bCs/>
          <w:color w:val="000000"/>
          <w:kern w:val="0"/>
          <w:sz w:val="24"/>
          <w:szCs w:val="24"/>
        </w:rPr>
        <w:t>  </w:t>
      </w:r>
      <w:r w:rsidRPr="001A2B98">
        <w:rPr>
          <w:rFonts w:ascii="Arial" w:hAnsi="Arial" w:cs="Arial"/>
          <w:b/>
          <w:bCs/>
          <w:color w:val="000000"/>
          <w:kern w:val="0"/>
          <w:sz w:val="24"/>
          <w:szCs w:val="24"/>
        </w:rPr>
        <w:t>总</w:t>
      </w:r>
      <w:r w:rsidRPr="001A2B98">
        <w:rPr>
          <w:rFonts w:ascii="Arial" w:hAnsi="Arial" w:cs="Arial"/>
          <w:b/>
          <w:bCs/>
          <w:color w:val="000000"/>
          <w:kern w:val="0"/>
          <w:sz w:val="24"/>
          <w:szCs w:val="24"/>
        </w:rPr>
        <w:t>  </w:t>
      </w:r>
      <w:r w:rsidRPr="001A2B98">
        <w:rPr>
          <w:rFonts w:ascii="Arial" w:hAnsi="Arial" w:cs="Arial"/>
          <w:b/>
          <w:bCs/>
          <w:color w:val="000000"/>
          <w:kern w:val="0"/>
          <w:sz w:val="24"/>
          <w:szCs w:val="24"/>
        </w:rPr>
        <w:t>则</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第一条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为深入贯彻落实全国教育大会、全国高校思想政治工作会议精神，进一步加强学校辅导员队伍建设，根据《普通高等学校辅导员队伍建设规定》《西南交通大学辅导员队伍建设规定》，结合学校实际，制定本办法。</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第二条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本办法中的兼职辅导员是指学校从</w:t>
      </w:r>
      <w:bookmarkStart w:id="0" w:name="_GoBack"/>
      <w:bookmarkEnd w:id="0"/>
      <w:r w:rsidRPr="001A2B98">
        <w:rPr>
          <w:rFonts w:ascii="Arial" w:hAnsi="Arial" w:cs="Arial"/>
          <w:color w:val="000000"/>
          <w:kern w:val="0"/>
          <w:sz w:val="24"/>
          <w:szCs w:val="24"/>
        </w:rPr>
        <w:t>优秀专任教师、管理人员和在读研究生中选聘担任辅导员的人员。</w:t>
      </w:r>
    </w:p>
    <w:p w:rsidR="001A2B98" w:rsidRPr="001A2B98" w:rsidRDefault="001A2B98" w:rsidP="006962BB">
      <w:pPr>
        <w:widowControl/>
        <w:spacing w:line="480" w:lineRule="atLeast"/>
        <w:jc w:val="center"/>
        <w:rPr>
          <w:rFonts w:ascii="Arial" w:hAnsi="Arial" w:cs="Arial"/>
          <w:b/>
          <w:bCs/>
          <w:color w:val="000000"/>
          <w:kern w:val="0"/>
          <w:sz w:val="24"/>
          <w:szCs w:val="24"/>
        </w:rPr>
      </w:pPr>
      <w:r w:rsidRPr="001A2B98">
        <w:rPr>
          <w:rFonts w:ascii="Arial" w:hAnsi="Arial" w:cs="Arial"/>
          <w:b/>
          <w:bCs/>
          <w:color w:val="000000"/>
          <w:kern w:val="0"/>
          <w:sz w:val="24"/>
          <w:szCs w:val="24"/>
        </w:rPr>
        <w:t>第二章</w:t>
      </w:r>
      <w:r w:rsidRPr="001A2B98">
        <w:rPr>
          <w:rFonts w:ascii="Arial" w:hAnsi="Arial" w:cs="Arial"/>
          <w:b/>
          <w:bCs/>
          <w:color w:val="000000"/>
          <w:kern w:val="0"/>
          <w:sz w:val="24"/>
          <w:szCs w:val="24"/>
        </w:rPr>
        <w:t>  </w:t>
      </w:r>
      <w:r w:rsidRPr="001A2B98">
        <w:rPr>
          <w:rFonts w:ascii="Arial" w:hAnsi="Arial" w:cs="Arial"/>
          <w:b/>
          <w:bCs/>
          <w:color w:val="000000"/>
          <w:kern w:val="0"/>
          <w:sz w:val="24"/>
          <w:szCs w:val="24"/>
        </w:rPr>
        <w:t>工作职责</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第三条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兼职辅导员实行坐班制，由各学院参照专职辅导员相关标准安排具体工作。</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第四条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兼职辅导员工作要求与职责参照《西南交通大学辅导员队伍建设规定》规定的辅导员工作要求与职责执行。</w:t>
      </w:r>
    </w:p>
    <w:p w:rsidR="001A2B98" w:rsidRPr="001A2B98" w:rsidRDefault="001A2B98" w:rsidP="006962BB">
      <w:pPr>
        <w:widowControl/>
        <w:spacing w:line="480" w:lineRule="atLeast"/>
        <w:jc w:val="center"/>
        <w:rPr>
          <w:rFonts w:ascii="Arial" w:hAnsi="Arial" w:cs="Arial"/>
          <w:b/>
          <w:bCs/>
          <w:color w:val="000000"/>
          <w:kern w:val="0"/>
          <w:sz w:val="24"/>
          <w:szCs w:val="24"/>
        </w:rPr>
      </w:pPr>
      <w:r w:rsidRPr="001A2B98">
        <w:rPr>
          <w:rFonts w:ascii="Arial" w:hAnsi="Arial" w:cs="Arial"/>
          <w:b/>
          <w:bCs/>
          <w:color w:val="000000"/>
          <w:kern w:val="0"/>
          <w:sz w:val="24"/>
          <w:szCs w:val="24"/>
        </w:rPr>
        <w:t>第三章</w:t>
      </w:r>
      <w:r w:rsidRPr="001A2B98">
        <w:rPr>
          <w:rFonts w:ascii="Arial" w:hAnsi="Arial" w:cs="Arial"/>
          <w:b/>
          <w:bCs/>
          <w:color w:val="000000"/>
          <w:kern w:val="0"/>
          <w:sz w:val="24"/>
          <w:szCs w:val="24"/>
        </w:rPr>
        <w:t>  </w:t>
      </w:r>
      <w:r w:rsidRPr="001A2B98">
        <w:rPr>
          <w:rFonts w:ascii="Arial" w:hAnsi="Arial" w:cs="Arial"/>
          <w:b/>
          <w:bCs/>
          <w:color w:val="000000"/>
          <w:kern w:val="0"/>
          <w:sz w:val="24"/>
          <w:szCs w:val="24"/>
        </w:rPr>
        <w:t>选聘条件及程序</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第五条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兼职辅导员选聘条件</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（一）政治面貌为中共党员；</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（二）身体健康，心理健康，能够胜任辅导员工作任务；</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（三）在读研究生担任兼职辅导员的，应当具有担任学生干部经历，学有余力并征得导师同意；专任教师、管理人员担任兼职辅导员的，应当具有学生工作相关经历并征得所在单位同意。</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第六条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兼职辅导员由党委学生工作部根据各学院辅导员配备情况及时选聘，原则上在每年</w:t>
      </w:r>
      <w:r w:rsidRPr="001A2B98">
        <w:rPr>
          <w:rFonts w:ascii="Arial" w:hAnsi="Arial" w:cs="Arial"/>
          <w:color w:val="000000"/>
          <w:kern w:val="0"/>
          <w:sz w:val="24"/>
          <w:szCs w:val="24"/>
        </w:rPr>
        <w:t>5-6</w:t>
      </w:r>
      <w:r w:rsidRPr="001A2B98">
        <w:rPr>
          <w:rFonts w:ascii="Arial" w:hAnsi="Arial" w:cs="Arial"/>
          <w:color w:val="000000"/>
          <w:kern w:val="0"/>
          <w:sz w:val="24"/>
          <w:szCs w:val="24"/>
        </w:rPr>
        <w:t>月份集中进行；学院确因特殊原因需要在其他时段临时选聘兼职辅导员的，应当事先报党委学生工作部批准。</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第七条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党委学生工作部负责核定、下达学院兼职辅导员指标。核定标准：学院一线专职辅导员、免</w:t>
      </w:r>
      <w:proofErr w:type="gramStart"/>
      <w:r w:rsidRPr="001A2B98">
        <w:rPr>
          <w:rFonts w:ascii="Arial" w:hAnsi="Arial" w:cs="Arial"/>
          <w:color w:val="000000"/>
          <w:kern w:val="0"/>
          <w:sz w:val="24"/>
          <w:szCs w:val="24"/>
        </w:rPr>
        <w:t>研</w:t>
      </w:r>
      <w:proofErr w:type="gramEnd"/>
      <w:r w:rsidRPr="001A2B98">
        <w:rPr>
          <w:rFonts w:ascii="Arial" w:hAnsi="Arial" w:cs="Arial"/>
          <w:color w:val="000000"/>
          <w:kern w:val="0"/>
          <w:sz w:val="24"/>
          <w:szCs w:val="24"/>
        </w:rPr>
        <w:t>辅导员</w:t>
      </w:r>
      <w:proofErr w:type="gramStart"/>
      <w:r w:rsidRPr="001A2B98">
        <w:rPr>
          <w:rFonts w:ascii="Arial" w:hAnsi="Arial" w:cs="Arial"/>
          <w:color w:val="000000"/>
          <w:kern w:val="0"/>
          <w:sz w:val="24"/>
          <w:szCs w:val="24"/>
        </w:rPr>
        <w:t>配备满岗的</w:t>
      </w:r>
      <w:proofErr w:type="gramEnd"/>
      <w:r w:rsidRPr="001A2B98">
        <w:rPr>
          <w:rFonts w:ascii="Arial" w:hAnsi="Arial" w:cs="Arial"/>
          <w:color w:val="000000"/>
          <w:kern w:val="0"/>
          <w:sz w:val="24"/>
          <w:szCs w:val="24"/>
        </w:rPr>
        <w:t>，选聘的兼职辅导员由学院自行负责薪酬发放和学费减免；学院一线专职辅导员、免</w:t>
      </w:r>
      <w:proofErr w:type="gramStart"/>
      <w:r w:rsidRPr="001A2B98">
        <w:rPr>
          <w:rFonts w:ascii="Arial" w:hAnsi="Arial" w:cs="Arial"/>
          <w:color w:val="000000"/>
          <w:kern w:val="0"/>
          <w:sz w:val="24"/>
          <w:szCs w:val="24"/>
        </w:rPr>
        <w:t>研</w:t>
      </w:r>
      <w:proofErr w:type="gramEnd"/>
      <w:r w:rsidRPr="001A2B98">
        <w:rPr>
          <w:rFonts w:ascii="Arial" w:hAnsi="Arial" w:cs="Arial"/>
          <w:color w:val="000000"/>
          <w:kern w:val="0"/>
          <w:sz w:val="24"/>
          <w:szCs w:val="24"/>
        </w:rPr>
        <w:t>辅导员配备不满岗的，不满岗部分选聘的兼职辅导员由学校统一负责薪酬发放和学费减免，超出</w:t>
      </w:r>
      <w:proofErr w:type="gramStart"/>
      <w:r w:rsidRPr="001A2B98">
        <w:rPr>
          <w:rFonts w:ascii="Arial" w:hAnsi="Arial" w:cs="Arial"/>
          <w:color w:val="000000"/>
          <w:kern w:val="0"/>
          <w:sz w:val="24"/>
          <w:szCs w:val="24"/>
        </w:rPr>
        <w:t>满岗部分</w:t>
      </w:r>
      <w:proofErr w:type="gramEnd"/>
      <w:r w:rsidRPr="001A2B98">
        <w:rPr>
          <w:rFonts w:ascii="Arial" w:hAnsi="Arial" w:cs="Arial"/>
          <w:color w:val="000000"/>
          <w:kern w:val="0"/>
          <w:sz w:val="24"/>
          <w:szCs w:val="24"/>
        </w:rPr>
        <w:t>选聘的兼职辅导员由学院自行负责薪酬发放和学费减免。</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lastRenderedPageBreak/>
        <w:t>第八条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兼职辅导员选聘程序</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（一）学院成立兼职辅导员选聘工作小组，具体负责兼职辅导员选聘工作，小组组长应由学院党委（党总支、直属党支部）书记担任；</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（二）有兼职辅导员招聘需求的学院，填写《西南交通大学兼职辅导员需求审批表》，报党委学生工作部审批；</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（三）党委学生工作部负责核定、审批学院兼职辅导员指标数，并明确酬金发放方式；</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（四）学院根据党委学生工作部下达的指标数自行发布选聘信息，符合任职条件且有意应聘的人员，填写《西南交通大学兼职辅导员申请表》，提交至相关学院；</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（五）学院组织开展选聘工作，并将拟聘人员名单公示</w:t>
      </w:r>
      <w:r w:rsidRPr="001A2B98">
        <w:rPr>
          <w:rFonts w:ascii="Arial" w:hAnsi="Arial" w:cs="Arial"/>
          <w:color w:val="000000"/>
          <w:kern w:val="0"/>
          <w:sz w:val="24"/>
          <w:szCs w:val="24"/>
        </w:rPr>
        <w:t>3</w:t>
      </w:r>
      <w:r w:rsidRPr="001A2B98">
        <w:rPr>
          <w:rFonts w:ascii="Arial" w:hAnsi="Arial" w:cs="Arial"/>
          <w:color w:val="000000"/>
          <w:kern w:val="0"/>
          <w:sz w:val="24"/>
          <w:szCs w:val="24"/>
        </w:rPr>
        <w:t>个工作日，无异议后，将签字盖章的《西南交通大学兼职辅导员申请表》及由拟聘人员学习学院出具的现实表现意见一并报送党委学生工作部，批准并签订《岗位任务书》后，方可上岗工作，酬金从当月开始发放。</w:t>
      </w:r>
    </w:p>
    <w:p w:rsidR="001A2B98" w:rsidRPr="001A2B98" w:rsidRDefault="001A2B98" w:rsidP="006962BB">
      <w:pPr>
        <w:widowControl/>
        <w:spacing w:line="480" w:lineRule="atLeast"/>
        <w:jc w:val="center"/>
        <w:rPr>
          <w:rFonts w:ascii="Arial" w:hAnsi="Arial" w:cs="Arial"/>
          <w:b/>
          <w:bCs/>
          <w:color w:val="000000"/>
          <w:kern w:val="0"/>
          <w:sz w:val="24"/>
          <w:szCs w:val="24"/>
        </w:rPr>
      </w:pPr>
      <w:r w:rsidRPr="001A2B98">
        <w:rPr>
          <w:rFonts w:ascii="Arial" w:hAnsi="Arial" w:cs="Arial"/>
          <w:b/>
          <w:bCs/>
          <w:color w:val="000000"/>
          <w:kern w:val="0"/>
          <w:sz w:val="24"/>
          <w:szCs w:val="24"/>
        </w:rPr>
        <w:t>第四章</w:t>
      </w:r>
      <w:r w:rsidRPr="001A2B98">
        <w:rPr>
          <w:rFonts w:ascii="Arial" w:hAnsi="Arial" w:cs="Arial"/>
          <w:b/>
          <w:bCs/>
          <w:color w:val="000000"/>
          <w:kern w:val="0"/>
          <w:sz w:val="24"/>
          <w:szCs w:val="24"/>
        </w:rPr>
        <w:t>  </w:t>
      </w:r>
      <w:r w:rsidRPr="001A2B98">
        <w:rPr>
          <w:rFonts w:ascii="Arial" w:hAnsi="Arial" w:cs="Arial"/>
          <w:b/>
          <w:bCs/>
          <w:color w:val="000000"/>
          <w:kern w:val="0"/>
          <w:sz w:val="24"/>
          <w:szCs w:val="24"/>
        </w:rPr>
        <w:t>待遇与管理</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第九条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在读研究生担任兼职辅导员相关待遇</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（一）酬金分为基础酬金和绩效酬金，基础酬金</w:t>
      </w:r>
      <w:r w:rsidRPr="001A2B98">
        <w:rPr>
          <w:rFonts w:ascii="Arial" w:hAnsi="Arial" w:cs="Arial"/>
          <w:color w:val="000000"/>
          <w:kern w:val="0"/>
          <w:sz w:val="24"/>
          <w:szCs w:val="24"/>
        </w:rPr>
        <w:t>2800</w:t>
      </w:r>
      <w:r w:rsidRPr="001A2B98">
        <w:rPr>
          <w:rFonts w:ascii="Arial" w:hAnsi="Arial" w:cs="Arial"/>
          <w:color w:val="000000"/>
          <w:kern w:val="0"/>
          <w:sz w:val="24"/>
          <w:szCs w:val="24"/>
        </w:rPr>
        <w:t>元</w:t>
      </w:r>
      <w:r w:rsidRPr="001A2B98">
        <w:rPr>
          <w:rFonts w:ascii="Arial" w:hAnsi="Arial" w:cs="Arial"/>
          <w:color w:val="000000"/>
          <w:kern w:val="0"/>
          <w:sz w:val="24"/>
          <w:szCs w:val="24"/>
        </w:rPr>
        <w:t>/</w:t>
      </w:r>
      <w:r w:rsidRPr="001A2B98">
        <w:rPr>
          <w:rFonts w:ascii="Arial" w:hAnsi="Arial" w:cs="Arial"/>
          <w:color w:val="000000"/>
          <w:kern w:val="0"/>
          <w:sz w:val="24"/>
          <w:szCs w:val="24"/>
        </w:rPr>
        <w:t>月，按月发放，绩效酬金按年一次性发放，年度考核为</w:t>
      </w:r>
      <w:r w:rsidRPr="001A2B98">
        <w:rPr>
          <w:rFonts w:ascii="Arial" w:hAnsi="Arial" w:cs="Arial"/>
          <w:color w:val="000000"/>
          <w:kern w:val="0"/>
          <w:sz w:val="24"/>
          <w:szCs w:val="24"/>
        </w:rPr>
        <w:t>“</w:t>
      </w:r>
      <w:r w:rsidRPr="001A2B98">
        <w:rPr>
          <w:rFonts w:ascii="Arial" w:hAnsi="Arial" w:cs="Arial"/>
          <w:color w:val="000000"/>
          <w:kern w:val="0"/>
          <w:sz w:val="24"/>
          <w:szCs w:val="24"/>
        </w:rPr>
        <w:t>称职</w:t>
      </w:r>
      <w:r w:rsidRPr="001A2B98">
        <w:rPr>
          <w:rFonts w:ascii="Arial" w:hAnsi="Arial" w:cs="Arial"/>
          <w:color w:val="000000"/>
          <w:kern w:val="0"/>
          <w:sz w:val="24"/>
          <w:szCs w:val="24"/>
        </w:rPr>
        <w:t>”</w:t>
      </w:r>
      <w:r w:rsidRPr="001A2B98">
        <w:rPr>
          <w:rFonts w:ascii="Arial" w:hAnsi="Arial" w:cs="Arial"/>
          <w:color w:val="000000"/>
          <w:kern w:val="0"/>
          <w:sz w:val="24"/>
          <w:szCs w:val="24"/>
        </w:rPr>
        <w:t>及以上的绩效酬金为</w:t>
      </w:r>
      <w:r w:rsidRPr="001A2B98">
        <w:rPr>
          <w:rFonts w:ascii="Arial" w:hAnsi="Arial" w:cs="Arial"/>
          <w:color w:val="000000"/>
          <w:kern w:val="0"/>
          <w:sz w:val="24"/>
          <w:szCs w:val="24"/>
        </w:rPr>
        <w:t>700</w:t>
      </w:r>
      <w:r w:rsidRPr="001A2B98">
        <w:rPr>
          <w:rFonts w:ascii="Arial" w:hAnsi="Arial" w:cs="Arial"/>
          <w:color w:val="000000"/>
          <w:kern w:val="0"/>
          <w:sz w:val="24"/>
          <w:szCs w:val="24"/>
        </w:rPr>
        <w:t>元</w:t>
      </w:r>
      <w:r w:rsidRPr="001A2B98">
        <w:rPr>
          <w:rFonts w:ascii="Arial" w:hAnsi="Arial" w:cs="Arial"/>
          <w:color w:val="000000"/>
          <w:kern w:val="0"/>
          <w:sz w:val="24"/>
          <w:szCs w:val="24"/>
        </w:rPr>
        <w:t>/</w:t>
      </w:r>
      <w:r w:rsidRPr="001A2B98">
        <w:rPr>
          <w:rFonts w:ascii="Arial" w:hAnsi="Arial" w:cs="Arial"/>
          <w:color w:val="000000"/>
          <w:kern w:val="0"/>
          <w:sz w:val="24"/>
          <w:szCs w:val="24"/>
        </w:rPr>
        <w:t>月，年度考核为</w:t>
      </w:r>
      <w:r w:rsidRPr="001A2B98">
        <w:rPr>
          <w:rFonts w:ascii="Arial" w:hAnsi="Arial" w:cs="Arial"/>
          <w:color w:val="000000"/>
          <w:kern w:val="0"/>
          <w:sz w:val="24"/>
          <w:szCs w:val="24"/>
        </w:rPr>
        <w:t>“</w:t>
      </w:r>
      <w:r w:rsidRPr="001A2B98">
        <w:rPr>
          <w:rFonts w:ascii="Arial" w:hAnsi="Arial" w:cs="Arial"/>
          <w:color w:val="000000"/>
          <w:kern w:val="0"/>
          <w:sz w:val="24"/>
          <w:szCs w:val="24"/>
        </w:rPr>
        <w:t>基本称职</w:t>
      </w:r>
      <w:r w:rsidRPr="001A2B98">
        <w:rPr>
          <w:rFonts w:ascii="Arial" w:hAnsi="Arial" w:cs="Arial"/>
          <w:color w:val="000000"/>
          <w:kern w:val="0"/>
          <w:sz w:val="24"/>
          <w:szCs w:val="24"/>
        </w:rPr>
        <w:t>”</w:t>
      </w:r>
      <w:r w:rsidRPr="001A2B98">
        <w:rPr>
          <w:rFonts w:ascii="Arial" w:hAnsi="Arial" w:cs="Arial"/>
          <w:color w:val="000000"/>
          <w:kern w:val="0"/>
          <w:sz w:val="24"/>
          <w:szCs w:val="24"/>
        </w:rPr>
        <w:t>和</w:t>
      </w:r>
      <w:r w:rsidRPr="001A2B98">
        <w:rPr>
          <w:rFonts w:ascii="Arial" w:hAnsi="Arial" w:cs="Arial"/>
          <w:color w:val="000000"/>
          <w:kern w:val="0"/>
          <w:sz w:val="24"/>
          <w:szCs w:val="24"/>
        </w:rPr>
        <w:t>“</w:t>
      </w:r>
      <w:r w:rsidRPr="001A2B98">
        <w:rPr>
          <w:rFonts w:ascii="Arial" w:hAnsi="Arial" w:cs="Arial"/>
          <w:color w:val="000000"/>
          <w:kern w:val="0"/>
          <w:sz w:val="24"/>
          <w:szCs w:val="24"/>
        </w:rPr>
        <w:t>不称职</w:t>
      </w:r>
      <w:r w:rsidRPr="001A2B98">
        <w:rPr>
          <w:rFonts w:ascii="Arial" w:hAnsi="Arial" w:cs="Arial"/>
          <w:color w:val="000000"/>
          <w:kern w:val="0"/>
          <w:sz w:val="24"/>
          <w:szCs w:val="24"/>
        </w:rPr>
        <w:t>”</w:t>
      </w:r>
      <w:r w:rsidRPr="001A2B98">
        <w:rPr>
          <w:rFonts w:ascii="Arial" w:hAnsi="Arial" w:cs="Arial"/>
          <w:color w:val="000000"/>
          <w:kern w:val="0"/>
          <w:sz w:val="24"/>
          <w:szCs w:val="24"/>
        </w:rPr>
        <w:t>的，不发给绩效酬金。</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（二）担任兼职辅导员期间，年度考核为</w:t>
      </w:r>
      <w:r w:rsidRPr="001A2B98">
        <w:rPr>
          <w:rFonts w:ascii="Arial" w:hAnsi="Arial" w:cs="Arial"/>
          <w:color w:val="000000"/>
          <w:kern w:val="0"/>
          <w:sz w:val="24"/>
          <w:szCs w:val="24"/>
        </w:rPr>
        <w:t>“</w:t>
      </w:r>
      <w:r w:rsidRPr="001A2B98">
        <w:rPr>
          <w:rFonts w:ascii="Arial" w:hAnsi="Arial" w:cs="Arial"/>
          <w:color w:val="000000"/>
          <w:kern w:val="0"/>
          <w:sz w:val="24"/>
          <w:szCs w:val="24"/>
        </w:rPr>
        <w:t>称职</w:t>
      </w:r>
      <w:r w:rsidRPr="001A2B98">
        <w:rPr>
          <w:rFonts w:ascii="Arial" w:hAnsi="Arial" w:cs="Arial"/>
          <w:color w:val="000000"/>
          <w:kern w:val="0"/>
          <w:sz w:val="24"/>
          <w:szCs w:val="24"/>
        </w:rPr>
        <w:t>”</w:t>
      </w:r>
      <w:r w:rsidRPr="001A2B98">
        <w:rPr>
          <w:rFonts w:ascii="Arial" w:hAnsi="Arial" w:cs="Arial"/>
          <w:color w:val="000000"/>
          <w:kern w:val="0"/>
          <w:sz w:val="24"/>
          <w:szCs w:val="24"/>
        </w:rPr>
        <w:t>及以上的，学校为其减免当年全部学费，年度考核为</w:t>
      </w:r>
      <w:r w:rsidRPr="001A2B98">
        <w:rPr>
          <w:rFonts w:ascii="Arial" w:hAnsi="Arial" w:cs="Arial"/>
          <w:color w:val="000000"/>
          <w:kern w:val="0"/>
          <w:sz w:val="24"/>
          <w:szCs w:val="24"/>
        </w:rPr>
        <w:t>“</w:t>
      </w:r>
      <w:r w:rsidRPr="001A2B98">
        <w:rPr>
          <w:rFonts w:ascii="Arial" w:hAnsi="Arial" w:cs="Arial"/>
          <w:color w:val="000000"/>
          <w:kern w:val="0"/>
          <w:sz w:val="24"/>
          <w:szCs w:val="24"/>
        </w:rPr>
        <w:t>基本称职</w:t>
      </w:r>
      <w:r w:rsidRPr="001A2B98">
        <w:rPr>
          <w:rFonts w:ascii="Arial" w:hAnsi="Arial" w:cs="Arial"/>
          <w:color w:val="000000"/>
          <w:kern w:val="0"/>
          <w:sz w:val="24"/>
          <w:szCs w:val="24"/>
        </w:rPr>
        <w:t>”</w:t>
      </w:r>
      <w:r w:rsidRPr="001A2B98">
        <w:rPr>
          <w:rFonts w:ascii="Arial" w:hAnsi="Arial" w:cs="Arial"/>
          <w:color w:val="000000"/>
          <w:kern w:val="0"/>
          <w:sz w:val="24"/>
          <w:szCs w:val="24"/>
        </w:rPr>
        <w:t>和</w:t>
      </w:r>
      <w:r w:rsidRPr="001A2B98">
        <w:rPr>
          <w:rFonts w:ascii="Arial" w:hAnsi="Arial" w:cs="Arial"/>
          <w:color w:val="000000"/>
          <w:kern w:val="0"/>
          <w:sz w:val="24"/>
          <w:szCs w:val="24"/>
        </w:rPr>
        <w:t>“</w:t>
      </w:r>
      <w:r w:rsidRPr="001A2B98">
        <w:rPr>
          <w:rFonts w:ascii="Arial" w:hAnsi="Arial" w:cs="Arial"/>
          <w:color w:val="000000"/>
          <w:kern w:val="0"/>
          <w:sz w:val="24"/>
          <w:szCs w:val="24"/>
        </w:rPr>
        <w:t>不称职</w:t>
      </w:r>
      <w:r w:rsidRPr="001A2B98">
        <w:rPr>
          <w:rFonts w:ascii="Arial" w:hAnsi="Arial" w:cs="Arial"/>
          <w:color w:val="000000"/>
          <w:kern w:val="0"/>
          <w:sz w:val="24"/>
          <w:szCs w:val="24"/>
        </w:rPr>
        <w:t>”</w:t>
      </w:r>
      <w:r w:rsidRPr="001A2B98">
        <w:rPr>
          <w:rFonts w:ascii="Arial" w:hAnsi="Arial" w:cs="Arial"/>
          <w:color w:val="000000"/>
          <w:kern w:val="0"/>
          <w:sz w:val="24"/>
          <w:szCs w:val="24"/>
        </w:rPr>
        <w:t>的，</w:t>
      </w:r>
      <w:proofErr w:type="gramStart"/>
      <w:r w:rsidRPr="001A2B98">
        <w:rPr>
          <w:rFonts w:ascii="Arial" w:hAnsi="Arial" w:cs="Arial"/>
          <w:color w:val="000000"/>
          <w:kern w:val="0"/>
          <w:sz w:val="24"/>
          <w:szCs w:val="24"/>
        </w:rPr>
        <w:t>不</w:t>
      </w:r>
      <w:proofErr w:type="gramEnd"/>
      <w:r w:rsidRPr="001A2B98">
        <w:rPr>
          <w:rFonts w:ascii="Arial" w:hAnsi="Arial" w:cs="Arial"/>
          <w:color w:val="000000"/>
          <w:kern w:val="0"/>
          <w:sz w:val="24"/>
          <w:szCs w:val="24"/>
        </w:rPr>
        <w:t>免除当年学费。</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（三）担任兼职辅导员期满，年度考核为</w:t>
      </w:r>
      <w:r w:rsidRPr="001A2B98">
        <w:rPr>
          <w:rFonts w:ascii="Arial" w:hAnsi="Arial" w:cs="Arial"/>
          <w:color w:val="000000"/>
          <w:kern w:val="0"/>
          <w:sz w:val="24"/>
          <w:szCs w:val="24"/>
        </w:rPr>
        <w:t>“</w:t>
      </w:r>
      <w:r w:rsidRPr="001A2B98">
        <w:rPr>
          <w:rFonts w:ascii="Arial" w:hAnsi="Arial" w:cs="Arial"/>
          <w:color w:val="000000"/>
          <w:kern w:val="0"/>
          <w:sz w:val="24"/>
          <w:szCs w:val="24"/>
        </w:rPr>
        <w:t>称职</w:t>
      </w:r>
      <w:r w:rsidRPr="001A2B98">
        <w:rPr>
          <w:rFonts w:ascii="Arial" w:hAnsi="Arial" w:cs="Arial"/>
          <w:color w:val="000000"/>
          <w:kern w:val="0"/>
          <w:sz w:val="24"/>
          <w:szCs w:val="24"/>
        </w:rPr>
        <w:t>”</w:t>
      </w:r>
      <w:r w:rsidRPr="001A2B98">
        <w:rPr>
          <w:rFonts w:ascii="Arial" w:hAnsi="Arial" w:cs="Arial"/>
          <w:color w:val="000000"/>
          <w:kern w:val="0"/>
          <w:sz w:val="24"/>
          <w:szCs w:val="24"/>
        </w:rPr>
        <w:t>及以上的，离岗时学校为其出具担任兼职辅导员工</w:t>
      </w:r>
      <w:proofErr w:type="gramStart"/>
      <w:r w:rsidRPr="001A2B98">
        <w:rPr>
          <w:rFonts w:ascii="Arial" w:hAnsi="Arial" w:cs="Arial"/>
          <w:color w:val="000000"/>
          <w:kern w:val="0"/>
          <w:sz w:val="24"/>
          <w:szCs w:val="24"/>
        </w:rPr>
        <w:t>作经历</w:t>
      </w:r>
      <w:proofErr w:type="gramEnd"/>
      <w:r w:rsidRPr="001A2B98">
        <w:rPr>
          <w:rFonts w:ascii="Arial" w:hAnsi="Arial" w:cs="Arial"/>
          <w:color w:val="000000"/>
          <w:kern w:val="0"/>
          <w:sz w:val="24"/>
          <w:szCs w:val="24"/>
        </w:rPr>
        <w:t>证明，毕业</w:t>
      </w:r>
      <w:proofErr w:type="gramStart"/>
      <w:r w:rsidRPr="001A2B98">
        <w:rPr>
          <w:rFonts w:ascii="Arial" w:hAnsi="Arial" w:cs="Arial"/>
          <w:color w:val="000000"/>
          <w:kern w:val="0"/>
          <w:sz w:val="24"/>
          <w:szCs w:val="24"/>
        </w:rPr>
        <w:t>时党委</w:t>
      </w:r>
      <w:proofErr w:type="gramEnd"/>
      <w:r w:rsidRPr="001A2B98">
        <w:rPr>
          <w:rFonts w:ascii="Arial" w:hAnsi="Arial" w:cs="Arial"/>
          <w:color w:val="000000"/>
          <w:kern w:val="0"/>
          <w:sz w:val="24"/>
          <w:szCs w:val="24"/>
        </w:rPr>
        <w:t>学生工作部为其出具就业推荐信。</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（四）担任兼职辅导员期间，不参与研究生学业奖学金评选，不参与研究生评奖评优，研究生国家助学金按照研究生院规定执行。</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专任教师、管理人员担任兼职辅导员，学校按照</w:t>
      </w:r>
      <w:r w:rsidRPr="001A2B98">
        <w:rPr>
          <w:rFonts w:ascii="Arial" w:hAnsi="Arial" w:cs="Arial"/>
          <w:color w:val="000000"/>
          <w:kern w:val="0"/>
          <w:sz w:val="24"/>
          <w:szCs w:val="24"/>
        </w:rPr>
        <w:t>500</w:t>
      </w:r>
      <w:r w:rsidRPr="001A2B98">
        <w:rPr>
          <w:rFonts w:ascii="Arial" w:hAnsi="Arial" w:cs="Arial"/>
          <w:color w:val="000000"/>
          <w:kern w:val="0"/>
          <w:sz w:val="24"/>
          <w:szCs w:val="24"/>
        </w:rPr>
        <w:t>元</w:t>
      </w:r>
      <w:r w:rsidRPr="001A2B98">
        <w:rPr>
          <w:rFonts w:ascii="Arial" w:hAnsi="Arial" w:cs="Arial"/>
          <w:color w:val="000000"/>
          <w:kern w:val="0"/>
          <w:sz w:val="24"/>
          <w:szCs w:val="24"/>
        </w:rPr>
        <w:t>/</w:t>
      </w:r>
      <w:r w:rsidRPr="001A2B98">
        <w:rPr>
          <w:rFonts w:ascii="Arial" w:hAnsi="Arial" w:cs="Arial"/>
          <w:color w:val="000000"/>
          <w:kern w:val="0"/>
          <w:sz w:val="24"/>
          <w:szCs w:val="24"/>
        </w:rPr>
        <w:t>月标准发给工作补贴，离岗时学校为其出具担任兼职辅导员工</w:t>
      </w:r>
      <w:proofErr w:type="gramStart"/>
      <w:r w:rsidRPr="001A2B98">
        <w:rPr>
          <w:rFonts w:ascii="Arial" w:hAnsi="Arial" w:cs="Arial"/>
          <w:color w:val="000000"/>
          <w:kern w:val="0"/>
          <w:sz w:val="24"/>
          <w:szCs w:val="24"/>
        </w:rPr>
        <w:t>作经历证</w:t>
      </w:r>
      <w:proofErr w:type="gramEnd"/>
      <w:r w:rsidRPr="001A2B98">
        <w:rPr>
          <w:rFonts w:ascii="Arial" w:hAnsi="Arial" w:cs="Arial"/>
          <w:color w:val="000000"/>
          <w:kern w:val="0"/>
          <w:sz w:val="24"/>
          <w:szCs w:val="24"/>
        </w:rPr>
        <w:t>。</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lastRenderedPageBreak/>
        <w:t>第十一条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集中选聘的兼职辅导员聘期为每年</w:t>
      </w:r>
      <w:r w:rsidRPr="001A2B98">
        <w:rPr>
          <w:rFonts w:ascii="Arial" w:hAnsi="Arial" w:cs="Arial"/>
          <w:color w:val="000000"/>
          <w:kern w:val="0"/>
          <w:sz w:val="24"/>
          <w:szCs w:val="24"/>
        </w:rPr>
        <w:t>7</w:t>
      </w:r>
      <w:r w:rsidRPr="001A2B98">
        <w:rPr>
          <w:rFonts w:ascii="Arial" w:hAnsi="Arial" w:cs="Arial"/>
          <w:color w:val="000000"/>
          <w:kern w:val="0"/>
          <w:sz w:val="24"/>
          <w:szCs w:val="24"/>
        </w:rPr>
        <w:t>月至次年</w:t>
      </w:r>
      <w:r w:rsidRPr="001A2B98">
        <w:rPr>
          <w:rFonts w:ascii="Arial" w:hAnsi="Arial" w:cs="Arial"/>
          <w:color w:val="000000"/>
          <w:kern w:val="0"/>
          <w:sz w:val="24"/>
          <w:szCs w:val="24"/>
        </w:rPr>
        <w:t>6</w:t>
      </w:r>
      <w:r w:rsidRPr="001A2B98">
        <w:rPr>
          <w:rFonts w:ascii="Arial" w:hAnsi="Arial" w:cs="Arial"/>
          <w:color w:val="000000"/>
          <w:kern w:val="0"/>
          <w:sz w:val="24"/>
          <w:szCs w:val="24"/>
        </w:rPr>
        <w:t>月，临时选聘的兼职辅导员聘期不超过集中选聘的兼职辅导员聘期，工作期满后可视实际情况续聘。</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第十二条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对不能有效履职、学生反映强烈的兼职辅导员，党委学生工作部与学院商定后可予以解聘。</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第十三条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兼职辅导员遇特殊情况确需中途退出时，原则上应在计划离岗时间的前一个月向工作学院学生工作负责人报告，并提交书面申请，获得批准后方可离岗。</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第十四条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聘期未满予以解聘或中途退出的兼职辅导员，不发放绩效酬金，在读研究生不减免当年学费，</w:t>
      </w:r>
      <w:proofErr w:type="gramStart"/>
      <w:r w:rsidRPr="001A2B98">
        <w:rPr>
          <w:rFonts w:ascii="Arial" w:hAnsi="Arial" w:cs="Arial"/>
          <w:color w:val="000000"/>
          <w:kern w:val="0"/>
          <w:sz w:val="24"/>
          <w:szCs w:val="24"/>
        </w:rPr>
        <w:t>不</w:t>
      </w:r>
      <w:proofErr w:type="gramEnd"/>
      <w:r w:rsidRPr="001A2B98">
        <w:rPr>
          <w:rFonts w:ascii="Arial" w:hAnsi="Arial" w:cs="Arial"/>
          <w:color w:val="000000"/>
          <w:kern w:val="0"/>
          <w:sz w:val="24"/>
          <w:szCs w:val="24"/>
        </w:rPr>
        <w:t>出具担任兼职辅导员工</w:t>
      </w:r>
      <w:proofErr w:type="gramStart"/>
      <w:r w:rsidRPr="001A2B98">
        <w:rPr>
          <w:rFonts w:ascii="Arial" w:hAnsi="Arial" w:cs="Arial"/>
          <w:color w:val="000000"/>
          <w:kern w:val="0"/>
          <w:sz w:val="24"/>
          <w:szCs w:val="24"/>
        </w:rPr>
        <w:t>作经历</w:t>
      </w:r>
      <w:proofErr w:type="gramEnd"/>
      <w:r w:rsidRPr="001A2B98">
        <w:rPr>
          <w:rFonts w:ascii="Arial" w:hAnsi="Arial" w:cs="Arial"/>
          <w:color w:val="000000"/>
          <w:kern w:val="0"/>
          <w:sz w:val="24"/>
          <w:szCs w:val="24"/>
        </w:rPr>
        <w:t>证明，</w:t>
      </w:r>
      <w:proofErr w:type="gramStart"/>
      <w:r w:rsidRPr="001A2B98">
        <w:rPr>
          <w:rFonts w:ascii="Arial" w:hAnsi="Arial" w:cs="Arial"/>
          <w:color w:val="000000"/>
          <w:kern w:val="0"/>
          <w:sz w:val="24"/>
          <w:szCs w:val="24"/>
        </w:rPr>
        <w:t>不</w:t>
      </w:r>
      <w:proofErr w:type="gramEnd"/>
      <w:r w:rsidRPr="001A2B98">
        <w:rPr>
          <w:rFonts w:ascii="Arial" w:hAnsi="Arial" w:cs="Arial"/>
          <w:color w:val="000000"/>
          <w:kern w:val="0"/>
          <w:sz w:val="24"/>
          <w:szCs w:val="24"/>
        </w:rPr>
        <w:t>出具推荐信，退回已免除的学费。</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第十五条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在读研究生担任兼职辅导员应统筹协调好工作与学习的关系，合理安排修读课程时间，修读研究生课程安排需报工作学院学生工作负责人审批。</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第十六条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在读研究生担任兼职辅导员需在研究生最长学习年限内毕业，否则造成的各种后果由本人自行承担。</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第十七条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在读研究生担任兼职辅导员期间，学校为其购买意外伤害保险。</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第十八条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在读研究生担任兼职辅导员时仍为学生身份。</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第十九条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兼职辅导员纳入学校辅导员队伍统一管理，工作考核按照《西南交通大学辅导员考核工作实施办法》执行。</w:t>
      </w:r>
    </w:p>
    <w:p w:rsidR="001A2B98" w:rsidRPr="001A2B98" w:rsidRDefault="001A2B98" w:rsidP="006962BB">
      <w:pPr>
        <w:widowControl/>
        <w:spacing w:line="480" w:lineRule="atLeast"/>
        <w:jc w:val="center"/>
        <w:rPr>
          <w:rFonts w:ascii="Arial" w:hAnsi="Arial" w:cs="Arial"/>
          <w:b/>
          <w:bCs/>
          <w:color w:val="000000"/>
          <w:kern w:val="0"/>
          <w:sz w:val="24"/>
          <w:szCs w:val="24"/>
        </w:rPr>
      </w:pPr>
      <w:r w:rsidRPr="001A2B98">
        <w:rPr>
          <w:rFonts w:ascii="Arial" w:hAnsi="Arial" w:cs="Arial"/>
          <w:b/>
          <w:bCs/>
          <w:color w:val="000000"/>
          <w:kern w:val="0"/>
          <w:sz w:val="24"/>
          <w:szCs w:val="24"/>
        </w:rPr>
        <w:t>第五章</w:t>
      </w:r>
      <w:r w:rsidRPr="001A2B98">
        <w:rPr>
          <w:rFonts w:ascii="Arial" w:hAnsi="Arial" w:cs="Arial"/>
          <w:b/>
          <w:bCs/>
          <w:color w:val="000000"/>
          <w:kern w:val="0"/>
          <w:sz w:val="24"/>
          <w:szCs w:val="24"/>
        </w:rPr>
        <w:t>  </w:t>
      </w:r>
      <w:r w:rsidRPr="001A2B98">
        <w:rPr>
          <w:rFonts w:ascii="Arial" w:hAnsi="Arial" w:cs="Arial"/>
          <w:b/>
          <w:bCs/>
          <w:color w:val="000000"/>
          <w:kern w:val="0"/>
          <w:sz w:val="24"/>
          <w:szCs w:val="24"/>
        </w:rPr>
        <w:t>附</w:t>
      </w:r>
      <w:r w:rsidRPr="001A2B98">
        <w:rPr>
          <w:rFonts w:ascii="Arial" w:hAnsi="Arial" w:cs="Arial"/>
          <w:b/>
          <w:bCs/>
          <w:color w:val="000000"/>
          <w:kern w:val="0"/>
          <w:sz w:val="24"/>
          <w:szCs w:val="24"/>
        </w:rPr>
        <w:t>  </w:t>
      </w:r>
      <w:r w:rsidRPr="001A2B98">
        <w:rPr>
          <w:rFonts w:ascii="Arial" w:hAnsi="Arial" w:cs="Arial"/>
          <w:b/>
          <w:bCs/>
          <w:color w:val="000000"/>
          <w:kern w:val="0"/>
          <w:sz w:val="24"/>
          <w:szCs w:val="24"/>
        </w:rPr>
        <w:t>则</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第二十条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本办法中的学院是指招收全日制学生的各二级教学单位（含中心、实验室等）。</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第二十一条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本办法自公布之日起施行。原《西南交通大学兼职辅导员管理办法》（</w:t>
      </w:r>
      <w:proofErr w:type="gramStart"/>
      <w:r w:rsidRPr="001A2B98">
        <w:rPr>
          <w:rFonts w:ascii="Arial" w:hAnsi="Arial" w:cs="Arial"/>
          <w:color w:val="000000"/>
          <w:kern w:val="0"/>
          <w:sz w:val="24"/>
          <w:szCs w:val="24"/>
        </w:rPr>
        <w:t>西交校学生</w:t>
      </w:r>
      <w:proofErr w:type="gramEnd"/>
      <w:r w:rsidRPr="001A2B98">
        <w:rPr>
          <w:rFonts w:ascii="Arial" w:hAnsi="Arial" w:cs="Arial"/>
          <w:color w:val="000000"/>
          <w:kern w:val="0"/>
          <w:sz w:val="24"/>
          <w:szCs w:val="24"/>
        </w:rPr>
        <w:t>〔</w:t>
      </w:r>
      <w:r w:rsidRPr="001A2B98">
        <w:rPr>
          <w:rFonts w:ascii="Arial" w:hAnsi="Arial" w:cs="Arial"/>
          <w:color w:val="000000"/>
          <w:kern w:val="0"/>
          <w:sz w:val="24"/>
          <w:szCs w:val="24"/>
        </w:rPr>
        <w:t>2019</w:t>
      </w:r>
      <w:r w:rsidRPr="001A2B98">
        <w:rPr>
          <w:rFonts w:ascii="Arial" w:hAnsi="Arial" w:cs="Arial"/>
          <w:color w:val="000000"/>
          <w:kern w:val="0"/>
          <w:sz w:val="24"/>
          <w:szCs w:val="24"/>
        </w:rPr>
        <w:t>〕</w:t>
      </w:r>
      <w:r w:rsidRPr="001A2B98">
        <w:rPr>
          <w:rFonts w:ascii="Arial" w:hAnsi="Arial" w:cs="Arial"/>
          <w:color w:val="000000"/>
          <w:kern w:val="0"/>
          <w:sz w:val="24"/>
          <w:szCs w:val="24"/>
        </w:rPr>
        <w:t>21</w:t>
      </w:r>
      <w:r w:rsidRPr="001A2B98">
        <w:rPr>
          <w:rFonts w:ascii="Arial" w:hAnsi="Arial" w:cs="Arial"/>
          <w:color w:val="000000"/>
          <w:kern w:val="0"/>
          <w:sz w:val="24"/>
          <w:szCs w:val="24"/>
        </w:rPr>
        <w:t>号）同时废止。</w:t>
      </w:r>
    </w:p>
    <w:p w:rsidR="001A2B98" w:rsidRPr="001A2B98" w:rsidRDefault="001A2B98" w:rsidP="006962BB">
      <w:pPr>
        <w:widowControl/>
        <w:spacing w:line="480" w:lineRule="atLeast"/>
        <w:ind w:firstLine="480"/>
        <w:rPr>
          <w:rFonts w:ascii="Arial" w:hAnsi="Arial" w:cs="Arial"/>
          <w:color w:val="000000"/>
          <w:kern w:val="0"/>
          <w:sz w:val="24"/>
          <w:szCs w:val="24"/>
        </w:rPr>
      </w:pPr>
      <w:r w:rsidRPr="001A2B98">
        <w:rPr>
          <w:rFonts w:ascii="Arial" w:hAnsi="Arial" w:cs="Arial"/>
          <w:color w:val="000000"/>
          <w:kern w:val="0"/>
          <w:sz w:val="24"/>
          <w:szCs w:val="24"/>
        </w:rPr>
        <w:t>第二十二条</w:t>
      </w:r>
      <w:r w:rsidRPr="001A2B98">
        <w:rPr>
          <w:rFonts w:ascii="Arial" w:hAnsi="Arial" w:cs="Arial"/>
          <w:color w:val="000000"/>
          <w:kern w:val="0"/>
          <w:sz w:val="24"/>
          <w:szCs w:val="24"/>
        </w:rPr>
        <w:t xml:space="preserve"> </w:t>
      </w:r>
      <w:r w:rsidRPr="001A2B98">
        <w:rPr>
          <w:rFonts w:ascii="Arial" w:hAnsi="Arial" w:cs="Arial"/>
          <w:color w:val="000000"/>
          <w:kern w:val="0"/>
          <w:sz w:val="24"/>
          <w:szCs w:val="24"/>
        </w:rPr>
        <w:t>本办法由学校授权党委学生工作部、人事处、研究生院负责解释。</w:t>
      </w:r>
    </w:p>
    <w:p w:rsidR="00894518" w:rsidRPr="001A2B98" w:rsidRDefault="00894518" w:rsidP="006962BB">
      <w:pPr>
        <w:spacing w:line="336" w:lineRule="auto"/>
        <w:rPr>
          <w:rFonts w:ascii="宋体" w:hAnsi="宋体" w:cstheme="minorBidi"/>
          <w:sz w:val="24"/>
          <w:szCs w:val="24"/>
        </w:rPr>
      </w:pPr>
    </w:p>
    <w:sectPr w:rsidR="00894518" w:rsidRPr="001A2B98" w:rsidSect="008945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B16" w:rsidRDefault="00811B16" w:rsidP="000F725E">
      <w:r>
        <w:separator/>
      </w:r>
    </w:p>
  </w:endnote>
  <w:endnote w:type="continuationSeparator" w:id="0">
    <w:p w:rsidR="00811B16" w:rsidRDefault="00811B16" w:rsidP="000F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宋体" w:eastAsia="宋体" w:hAnsi="宋体"/>
        <w:sz w:val="24"/>
        <w:szCs w:val="24"/>
      </w:rPr>
      <w:id w:val="1711299657"/>
      <w:docPartObj>
        <w:docPartGallery w:val="Page Numbers (Bottom of Page)"/>
        <w:docPartUnique/>
      </w:docPartObj>
    </w:sdtPr>
    <w:sdtEndPr/>
    <w:sdtContent>
      <w:p w:rsidR="00397D6C" w:rsidRPr="00216537" w:rsidRDefault="00397D6C" w:rsidP="00216537">
        <w:pPr>
          <w:pStyle w:val="a5"/>
          <w:jc w:val="center"/>
          <w:rPr>
            <w:rFonts w:ascii="宋体" w:eastAsia="宋体" w:hAnsi="宋体"/>
            <w:sz w:val="24"/>
            <w:szCs w:val="24"/>
          </w:rPr>
        </w:pPr>
        <w:r w:rsidRPr="00216537">
          <w:rPr>
            <w:rFonts w:ascii="宋体" w:eastAsia="宋体" w:hAnsi="宋体"/>
            <w:sz w:val="24"/>
            <w:szCs w:val="24"/>
          </w:rPr>
          <w:t>—</w:t>
        </w:r>
        <w:r w:rsidRPr="00216537">
          <w:rPr>
            <w:rFonts w:ascii="宋体" w:eastAsia="宋体" w:hAnsi="宋体"/>
            <w:sz w:val="24"/>
            <w:szCs w:val="24"/>
          </w:rPr>
          <w:fldChar w:fldCharType="begin"/>
        </w:r>
        <w:r w:rsidRPr="00216537">
          <w:rPr>
            <w:rFonts w:ascii="宋体" w:eastAsia="宋体" w:hAnsi="宋体"/>
            <w:sz w:val="24"/>
            <w:szCs w:val="24"/>
          </w:rPr>
          <w:instrText>PAGE   \* MERGEFORMAT</w:instrText>
        </w:r>
        <w:r w:rsidRPr="00216537">
          <w:rPr>
            <w:rFonts w:ascii="宋体" w:eastAsia="宋体" w:hAnsi="宋体"/>
            <w:sz w:val="24"/>
            <w:szCs w:val="24"/>
          </w:rPr>
          <w:fldChar w:fldCharType="separate"/>
        </w:r>
        <w:r w:rsidR="00C37380" w:rsidRPr="00C37380">
          <w:rPr>
            <w:rFonts w:ascii="宋体" w:eastAsia="宋体" w:hAnsi="宋体"/>
            <w:noProof/>
            <w:sz w:val="24"/>
            <w:szCs w:val="24"/>
            <w:lang w:val="zh-CN"/>
          </w:rPr>
          <w:t>1</w:t>
        </w:r>
        <w:r w:rsidRPr="00216537">
          <w:rPr>
            <w:rFonts w:ascii="宋体" w:eastAsia="宋体" w:hAnsi="宋体"/>
            <w:sz w:val="24"/>
            <w:szCs w:val="24"/>
          </w:rPr>
          <w:fldChar w:fldCharType="end"/>
        </w:r>
        <w:r w:rsidRPr="00216537">
          <w:rPr>
            <w:rFonts w:ascii="宋体" w:eastAsia="宋体" w:hAnsi="宋体"/>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B16" w:rsidRDefault="00811B16" w:rsidP="000F725E">
      <w:r>
        <w:separator/>
      </w:r>
    </w:p>
  </w:footnote>
  <w:footnote w:type="continuationSeparator" w:id="0">
    <w:p w:rsidR="00811B16" w:rsidRDefault="00811B16" w:rsidP="000F7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2833"/>
    <w:rsid w:val="0000059C"/>
    <w:rsid w:val="000140B3"/>
    <w:rsid w:val="00084CD9"/>
    <w:rsid w:val="000D4FD3"/>
    <w:rsid w:val="000F725E"/>
    <w:rsid w:val="001976FF"/>
    <w:rsid w:val="001A0814"/>
    <w:rsid w:val="001A2B98"/>
    <w:rsid w:val="001A60FF"/>
    <w:rsid w:val="001E7035"/>
    <w:rsid w:val="00216537"/>
    <w:rsid w:val="00275B9B"/>
    <w:rsid w:val="002E5EA7"/>
    <w:rsid w:val="002E72B2"/>
    <w:rsid w:val="003851EC"/>
    <w:rsid w:val="00397D6C"/>
    <w:rsid w:val="00405971"/>
    <w:rsid w:val="0043328F"/>
    <w:rsid w:val="004357F7"/>
    <w:rsid w:val="004433EF"/>
    <w:rsid w:val="0046640A"/>
    <w:rsid w:val="00471D28"/>
    <w:rsid w:val="004A5156"/>
    <w:rsid w:val="004B038F"/>
    <w:rsid w:val="004F732F"/>
    <w:rsid w:val="005667CA"/>
    <w:rsid w:val="00581263"/>
    <w:rsid w:val="00583DC7"/>
    <w:rsid w:val="006050D9"/>
    <w:rsid w:val="00622208"/>
    <w:rsid w:val="00626022"/>
    <w:rsid w:val="006854B7"/>
    <w:rsid w:val="00695191"/>
    <w:rsid w:val="006962BB"/>
    <w:rsid w:val="006C0508"/>
    <w:rsid w:val="006C1B01"/>
    <w:rsid w:val="006E2D94"/>
    <w:rsid w:val="0073728B"/>
    <w:rsid w:val="00745E37"/>
    <w:rsid w:val="007471DE"/>
    <w:rsid w:val="00764C67"/>
    <w:rsid w:val="007767C0"/>
    <w:rsid w:val="00801C1E"/>
    <w:rsid w:val="00811B16"/>
    <w:rsid w:val="00824F4A"/>
    <w:rsid w:val="00834579"/>
    <w:rsid w:val="00854E0C"/>
    <w:rsid w:val="008667FC"/>
    <w:rsid w:val="00877206"/>
    <w:rsid w:val="00892ACB"/>
    <w:rsid w:val="00893B75"/>
    <w:rsid w:val="00894518"/>
    <w:rsid w:val="008A017D"/>
    <w:rsid w:val="008E06AC"/>
    <w:rsid w:val="008F1AD0"/>
    <w:rsid w:val="009146E5"/>
    <w:rsid w:val="009328BA"/>
    <w:rsid w:val="00950491"/>
    <w:rsid w:val="00955CBA"/>
    <w:rsid w:val="009832EF"/>
    <w:rsid w:val="00996159"/>
    <w:rsid w:val="00996ED7"/>
    <w:rsid w:val="009A7700"/>
    <w:rsid w:val="009E7764"/>
    <w:rsid w:val="00A212F1"/>
    <w:rsid w:val="00A24875"/>
    <w:rsid w:val="00A41EEE"/>
    <w:rsid w:val="00A57C5D"/>
    <w:rsid w:val="00A95841"/>
    <w:rsid w:val="00AA6330"/>
    <w:rsid w:val="00AF4463"/>
    <w:rsid w:val="00B463ED"/>
    <w:rsid w:val="00B82833"/>
    <w:rsid w:val="00B83EE5"/>
    <w:rsid w:val="00BB7DEE"/>
    <w:rsid w:val="00BD5755"/>
    <w:rsid w:val="00C023DD"/>
    <w:rsid w:val="00C37380"/>
    <w:rsid w:val="00CD505F"/>
    <w:rsid w:val="00D26849"/>
    <w:rsid w:val="00D46599"/>
    <w:rsid w:val="00D55DD3"/>
    <w:rsid w:val="00D56083"/>
    <w:rsid w:val="00D62BD8"/>
    <w:rsid w:val="00D73C2C"/>
    <w:rsid w:val="00D74384"/>
    <w:rsid w:val="00D77EC9"/>
    <w:rsid w:val="00D85DE2"/>
    <w:rsid w:val="00DB0ECD"/>
    <w:rsid w:val="00DC4440"/>
    <w:rsid w:val="00E11C51"/>
    <w:rsid w:val="00E2403C"/>
    <w:rsid w:val="00E260F2"/>
    <w:rsid w:val="00EB42C0"/>
    <w:rsid w:val="00EE38CF"/>
    <w:rsid w:val="00EF2291"/>
    <w:rsid w:val="00F24D8E"/>
    <w:rsid w:val="00F34022"/>
    <w:rsid w:val="00F52525"/>
    <w:rsid w:val="00F854FD"/>
    <w:rsid w:val="00F87DA3"/>
    <w:rsid w:val="00F94444"/>
    <w:rsid w:val="00FB70B7"/>
    <w:rsid w:val="109F70E8"/>
    <w:rsid w:val="16210A2B"/>
    <w:rsid w:val="19CE73B9"/>
    <w:rsid w:val="42A6344D"/>
    <w:rsid w:val="73CE1027"/>
    <w:rsid w:val="77363990"/>
    <w:rsid w:val="77564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BC835"/>
  <w15:docId w15:val="{35AD8E89-43A2-4EC3-B2D2-873D2CA0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51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4518"/>
    <w:pPr>
      <w:ind w:leftChars="2500" w:left="100"/>
    </w:pPr>
  </w:style>
  <w:style w:type="paragraph" w:styleId="a5">
    <w:name w:val="footer"/>
    <w:basedOn w:val="a"/>
    <w:link w:val="a6"/>
    <w:uiPriority w:val="99"/>
    <w:unhideWhenUsed/>
    <w:qFormat/>
    <w:rsid w:val="00894518"/>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8945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sid w:val="00894518"/>
    <w:rPr>
      <w:sz w:val="18"/>
      <w:szCs w:val="18"/>
    </w:rPr>
  </w:style>
  <w:style w:type="character" w:customStyle="1" w:styleId="a6">
    <w:name w:val="页脚 字符"/>
    <w:basedOn w:val="a0"/>
    <w:link w:val="a5"/>
    <w:uiPriority w:val="99"/>
    <w:qFormat/>
    <w:rsid w:val="00894518"/>
    <w:rPr>
      <w:sz w:val="18"/>
      <w:szCs w:val="18"/>
    </w:rPr>
  </w:style>
  <w:style w:type="character" w:customStyle="1" w:styleId="a4">
    <w:name w:val="日期 字符"/>
    <w:basedOn w:val="a0"/>
    <w:link w:val="a3"/>
    <w:uiPriority w:val="99"/>
    <w:semiHidden/>
    <w:qFormat/>
    <w:rsid w:val="00894518"/>
    <w:rPr>
      <w:rFonts w:ascii="Calibri" w:eastAsia="宋体" w:hAnsi="Calibri" w:cs="Times New Roman"/>
    </w:rPr>
  </w:style>
  <w:style w:type="paragraph" w:styleId="a9">
    <w:name w:val="Balloon Text"/>
    <w:basedOn w:val="a"/>
    <w:link w:val="aa"/>
    <w:uiPriority w:val="99"/>
    <w:semiHidden/>
    <w:unhideWhenUsed/>
    <w:rsid w:val="00D62BD8"/>
    <w:rPr>
      <w:sz w:val="18"/>
      <w:szCs w:val="18"/>
    </w:rPr>
  </w:style>
  <w:style w:type="character" w:customStyle="1" w:styleId="aa">
    <w:name w:val="批注框文本 字符"/>
    <w:basedOn w:val="a0"/>
    <w:link w:val="a9"/>
    <w:uiPriority w:val="99"/>
    <w:semiHidden/>
    <w:rsid w:val="00D62BD8"/>
    <w:rPr>
      <w:rFonts w:ascii="Calibri" w:eastAsia="宋体" w:hAnsi="Calibri" w:cs="Times New Roman"/>
      <w:kern w:val="2"/>
      <w:sz w:val="18"/>
      <w:szCs w:val="18"/>
    </w:rPr>
  </w:style>
  <w:style w:type="paragraph" w:styleId="ab">
    <w:name w:val="List Paragraph"/>
    <w:basedOn w:val="a"/>
    <w:uiPriority w:val="99"/>
    <w:rsid w:val="0043328F"/>
    <w:pPr>
      <w:ind w:firstLineChars="200" w:firstLine="420"/>
    </w:pPr>
  </w:style>
  <w:style w:type="paragraph" w:styleId="ac">
    <w:name w:val="Revision"/>
    <w:hidden/>
    <w:uiPriority w:val="99"/>
    <w:semiHidden/>
    <w:rsid w:val="00A24875"/>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91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Pages>
  <Words>311</Words>
  <Characters>1778</Characters>
  <Application>Microsoft Office Word</Application>
  <DocSecurity>0</DocSecurity>
  <Lines>14</Lines>
  <Paragraphs>4</Paragraphs>
  <ScaleCrop>false</ScaleCrop>
  <Company>swjtu</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Sky</cp:lastModifiedBy>
  <cp:revision>52</cp:revision>
  <cp:lastPrinted>2018-02-01T07:45:00Z</cp:lastPrinted>
  <dcterms:created xsi:type="dcterms:W3CDTF">2018-01-18T09:03:00Z</dcterms:created>
  <dcterms:modified xsi:type="dcterms:W3CDTF">2023-06-09T03:29:00Z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